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F8" w:rsidRPr="002923F8" w:rsidRDefault="009D1F57" w:rsidP="00292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pacing w:val="7"/>
          <w:sz w:val="24"/>
          <w:szCs w:val="24"/>
          <w:lang w:eastAsia="ru-RU" w:bidi="ru-RU"/>
        </w:rPr>
        <w:t>Аннотация к рабочей программе практики</w:t>
      </w:r>
    </w:p>
    <w:p w:rsidR="009D1F57" w:rsidRPr="009D1F57" w:rsidRDefault="009D1F57" w:rsidP="009D1F5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УЧЕБНАЯ ПРАКТИКА</w:t>
      </w:r>
    </w:p>
    <w:p w:rsidR="009D1F57" w:rsidRPr="009D1F57" w:rsidRDefault="009D1F57" w:rsidP="009D1F57">
      <w:pPr>
        <w:tabs>
          <w:tab w:val="right" w:leader="underscore" w:pos="850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0"/>
          <w:szCs w:val="20"/>
          <w:vertAlign w:val="superscript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9D1F5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</w:p>
    <w:p w:rsidR="002923F8" w:rsidRPr="002923F8" w:rsidRDefault="002923F8" w:rsidP="002923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подготовки: 54.03.03 Искусство костюма и текстиля</w:t>
      </w:r>
    </w:p>
    <w:p w:rsidR="002923F8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подготовки: Художественное проектирование </w:t>
      </w:r>
      <w:r w:rsidR="002A13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трикотаж</w:t>
      </w:r>
      <w:bookmarkStart w:id="0" w:name="_GoBack"/>
      <w:bookmarkEnd w:id="0"/>
      <w:r w:rsidR="007E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 изделий</w:t>
      </w:r>
      <w:r w:rsidR="002923F8" w:rsidRPr="00292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9D1F57" w:rsidRPr="009D1F57" w:rsidRDefault="009D1F57" w:rsidP="009D1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Times New Roman" w:hAnsi="Times New Roman" w:cs="Times New Roman"/>
          <w:b/>
          <w:sz w:val="24"/>
          <w:szCs w:val="28"/>
        </w:rPr>
        <w:t xml:space="preserve">Тип практики и место практики в структуре </w:t>
      </w:r>
      <w:r w:rsidRPr="009D1F57">
        <w:rPr>
          <w:rFonts w:ascii="Times New Roman" w:eastAsia="Times New Roman" w:hAnsi="Times New Roman" w:cs="Times New Roman"/>
          <w:b/>
          <w:bCs/>
          <w:sz w:val="24"/>
          <w:szCs w:val="28"/>
        </w:rPr>
        <w:t>ОПОП:</w:t>
      </w:r>
      <w:r w:rsidRPr="009D1F5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</w:p>
    <w:p w:rsid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</w:rPr>
        <w:t>Учебная практика, практика по получению первичных профессиональных умений и навыков, в том числе первичных умений и навыков научно-исследовательской деятельности включена в вариантную часть Блока 2.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</w:p>
    <w:p w:rsidR="009D1F57" w:rsidRPr="009D1F57" w:rsidRDefault="009D1F57" w:rsidP="009D1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Цели проведения практики:</w:t>
      </w:r>
      <w:r w:rsidRPr="009D1F57">
        <w:rPr>
          <w:rFonts w:ascii="Times New Roman" w:eastAsia="Arial Unicode MS" w:hAnsi="Times New Roman" w:cs="Times New Roman"/>
          <w:color w:val="000000"/>
          <w:sz w:val="24"/>
          <w:szCs w:val="28"/>
          <w:lang w:eastAsia="ru-RU" w:bidi="ru-RU"/>
        </w:rPr>
        <w:t xml:space="preserve"> 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Учебная практика является составной частью программы подготовки студентов. Основным содержанием практики является выполнение практических учебных, учебно-исследовательских, творческих заданий, соответствующих характеру будущей профессиональной деятельности обучающихся. 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Цели учебной практики: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закрепление теоретических знаний, полученных при изучении дисциплин учебного плана;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изучение творческого процесса при разработке поисковых эскизов и гармоничных композиционных решений;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овладение практическими навыками применения различных техник изобразительного искусства для создания художественного образа;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развитие творческой активности и инициативы студентов, их художественно-творческих потребностей и эстетического мировосприятия;</w:t>
      </w:r>
    </w:p>
    <w:p w:rsidR="009D1F57" w:rsidRPr="009D1F57" w:rsidRDefault="009D1F57" w:rsidP="009D1F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приобретение практических навыков в будущей профессиональной деятельности или в отдельных ее разделах и т.д.</w:t>
      </w:r>
    </w:p>
    <w:p w:rsidR="009D1F57" w:rsidRPr="009D1F57" w:rsidRDefault="009D1F57" w:rsidP="009D1F5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9D1F57" w:rsidRPr="009D1F57" w:rsidRDefault="009D1F57" w:rsidP="009D1F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D1F57">
        <w:rPr>
          <w:rFonts w:ascii="Times New Roman" w:eastAsia="Times New Roman" w:hAnsi="Times New Roman" w:cs="Times New Roman"/>
          <w:b/>
          <w:bCs/>
          <w:sz w:val="24"/>
          <w:szCs w:val="28"/>
        </w:rPr>
        <w:t>Способы и формы проведения практики:</w:t>
      </w:r>
    </w:p>
    <w:p w:rsidR="009D1F57" w:rsidRPr="009D1F57" w:rsidRDefault="009D1F57" w:rsidP="009D1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 проведения практики: стационарная. Форма проведения практики: непрерывная. Практика проводится в государственных, муниципальных, общественных, коммерческих и некоммерческих предприятиях, учреждениях и организациях, структурных подразделениях Университета по профилю подготовки студентов. </w:t>
      </w:r>
    </w:p>
    <w:p w:rsidR="009D1F57" w:rsidRPr="009D1F57" w:rsidRDefault="009D1F57" w:rsidP="009D1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57">
        <w:rPr>
          <w:rFonts w:ascii="Times New Roman" w:eastAsia="Times New Roman" w:hAnsi="Times New Roman" w:cs="Times New Roman"/>
          <w:bCs/>
          <w:sz w:val="24"/>
          <w:szCs w:val="24"/>
        </w:rPr>
        <w:t>Выбор способов, форм и мест прохождения практик для лиц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9D1F57" w:rsidRPr="009D1F57" w:rsidRDefault="009D1F57" w:rsidP="009D1F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HiddenHorzOCR" w:hAnsi="Times New Roman" w:cs="Times New Roman"/>
          <w:sz w:val="24"/>
          <w:szCs w:val="28"/>
        </w:rPr>
      </w:pPr>
    </w:p>
    <w:p w:rsidR="009D1F57" w:rsidRDefault="009D1F57" w:rsidP="009D1F57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 xml:space="preserve"> Компетенции, формируемые в рамках программы практики:</w:t>
      </w:r>
    </w:p>
    <w:p w:rsidR="009D1F57" w:rsidRDefault="009D1F57" w:rsidP="009D1F5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8470"/>
      </w:tblGrid>
      <w:tr w:rsidR="009D1F57" w:rsidRPr="009D1F57" w:rsidTr="009D1F57">
        <w:trPr>
          <w:trHeight w:val="907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8470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владением культурой мышления, способностью к обобщению, анализу, восприятию информации, постановке цели и выбору путей ее достижения;</w:t>
            </w:r>
          </w:p>
        </w:tc>
      </w:tr>
      <w:tr w:rsidR="009D1F57" w:rsidRPr="009D1F57" w:rsidTr="009D1F57">
        <w:trPr>
          <w:trHeight w:val="594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8470" w:type="dxa"/>
            <w:vAlign w:val="center"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готовностью к кооперации с коллегами, работе в коллективе;</w:t>
            </w:r>
          </w:p>
        </w:tc>
      </w:tr>
      <w:tr w:rsidR="009D1F57" w:rsidRPr="009D1F57" w:rsidTr="009D1F57">
        <w:trPr>
          <w:trHeight w:val="611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ОК-4</w:t>
            </w:r>
          </w:p>
        </w:tc>
        <w:tc>
          <w:tcPr>
            <w:tcW w:w="8470" w:type="dxa"/>
            <w:shd w:val="clear" w:color="auto" w:fill="auto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стремлением к саморазвитию, повышению своей квалификации и мастерства;</w:t>
            </w:r>
          </w:p>
        </w:tc>
      </w:tr>
      <w:tr w:rsidR="009D1F57" w:rsidRPr="009D1F57" w:rsidTr="009D1F57">
        <w:trPr>
          <w:trHeight w:val="907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ОК-5</w:t>
            </w:r>
          </w:p>
        </w:tc>
        <w:tc>
          <w:tcPr>
            <w:tcW w:w="8470" w:type="dxa"/>
            <w:shd w:val="clear" w:color="auto" w:fill="auto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 основных положений и методов социальных, гуманитарных и экономических наук при решении социальных и профессиональных задач;</w:t>
            </w:r>
          </w:p>
        </w:tc>
      </w:tr>
      <w:tr w:rsidR="009D1F57" w:rsidRPr="009D1F57" w:rsidTr="009D1F57">
        <w:trPr>
          <w:trHeight w:val="594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8470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готовностью спланировать необходимый научный эксперимент, получить опытную модель и исследовать ее;</w:t>
            </w:r>
          </w:p>
        </w:tc>
      </w:tr>
      <w:tr w:rsidR="009D1F57" w:rsidRPr="009D1F57" w:rsidTr="009D1F57">
        <w:trPr>
          <w:trHeight w:val="670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470" w:type="dxa"/>
            <w:vAlign w:val="center"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способностью использовать базовые знания по профессии в художественном проектировании;</w:t>
            </w:r>
          </w:p>
        </w:tc>
      </w:tr>
      <w:tr w:rsidR="009D1F57" w:rsidRPr="009D1F57" w:rsidTr="009D1F57">
        <w:trPr>
          <w:trHeight w:val="469"/>
          <w:jc w:val="center"/>
        </w:trPr>
        <w:tc>
          <w:tcPr>
            <w:tcW w:w="1101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ПК-22</w:t>
            </w:r>
          </w:p>
        </w:tc>
        <w:tc>
          <w:tcPr>
            <w:tcW w:w="8470" w:type="dxa"/>
            <w:vAlign w:val="center"/>
            <w:hideMark/>
          </w:tcPr>
          <w:p w:rsidR="009D1F57" w:rsidRPr="009D1F57" w:rsidRDefault="009D1F57" w:rsidP="009D1F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1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готовностью выполнять эскизы и проекты с использованием различных графических средств и приемов и реализовать их на практике.</w:t>
            </w:r>
          </w:p>
        </w:tc>
      </w:tr>
    </w:tbl>
    <w:p w:rsidR="009D1F57" w:rsidRPr="009D1F57" w:rsidRDefault="009D1F57" w:rsidP="009D1F57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9D1F57" w:rsidRDefault="009D1F57" w:rsidP="009D1F57">
      <w:pPr>
        <w:widowControl w:val="0"/>
        <w:numPr>
          <w:ilvl w:val="0"/>
          <w:numId w:val="3"/>
        </w:num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  <w:r w:rsidRPr="009D1F57"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  <w:t>Содержание практики:</w:t>
      </w:r>
    </w:p>
    <w:p w:rsidR="009D1F57" w:rsidRDefault="009D1F57" w:rsidP="009D1F5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242"/>
      </w:tblGrid>
      <w:tr w:rsidR="009D1F57" w:rsidRPr="009D1F57" w:rsidTr="009D1F57">
        <w:trPr>
          <w:trHeight w:val="731"/>
        </w:trPr>
        <w:tc>
          <w:tcPr>
            <w:tcW w:w="1222" w:type="dxa"/>
            <w:vAlign w:val="center"/>
          </w:tcPr>
          <w:p w:rsidR="009D1F57" w:rsidRPr="009D1F57" w:rsidRDefault="009D1F57" w:rsidP="009D1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№ п/п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Содержание учебной практики</w:t>
            </w:r>
          </w:p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(практики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</w:tr>
      <w:tr w:rsidR="009D1F57" w:rsidRPr="009D1F57" w:rsidTr="009D1F57">
        <w:tc>
          <w:tcPr>
            <w:tcW w:w="122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1.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Подготовительный этап, включающий введение в структуру и содержание практики проводится на кафедре в первый день практики с указанием для практикантов всех основных целей, задач и планируемых результатов.</w:t>
            </w:r>
          </w:p>
        </w:tc>
      </w:tr>
      <w:tr w:rsidR="009D1F57" w:rsidRPr="009D1F57" w:rsidTr="009D1F57">
        <w:tc>
          <w:tcPr>
            <w:tcW w:w="122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2.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Экспериментальный этап включает в себя работу: на природе пленэр загородом (ботанический сад), в музеях с использованием художественных материалов различной спецификации. Проводится зарисовка растений, отдельных форм и фрагментов растений, насекомых, животных, пейзаж, этюд. Параллельно выполняются научно-исследовательские и творческие заданий по специфике художественной и творческой деятельности.</w:t>
            </w:r>
          </w:p>
        </w:tc>
      </w:tr>
      <w:tr w:rsidR="009D1F57" w:rsidRPr="009D1F57" w:rsidTr="009D1F57">
        <w:tc>
          <w:tcPr>
            <w:tcW w:w="1222" w:type="dxa"/>
            <w:vAlign w:val="center"/>
          </w:tcPr>
          <w:p w:rsidR="009D1F57" w:rsidRPr="009D1F57" w:rsidRDefault="009D1F57" w:rsidP="009D1F5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3.</w:t>
            </w:r>
          </w:p>
        </w:tc>
        <w:tc>
          <w:tcPr>
            <w:tcW w:w="8242" w:type="dxa"/>
            <w:vAlign w:val="center"/>
          </w:tcPr>
          <w:p w:rsidR="009D1F57" w:rsidRPr="009D1F57" w:rsidRDefault="009D1F57" w:rsidP="009D1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D1F5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Заключительный этап включает в себя подготовку к просмотру творческих работ и отчета по учебной практике.</w:t>
            </w:r>
          </w:p>
        </w:tc>
      </w:tr>
    </w:tbl>
    <w:p w:rsidR="009D1F57" w:rsidRPr="009D1F57" w:rsidRDefault="009D1F57" w:rsidP="009D1F57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 w:bidi="ru-RU"/>
        </w:rPr>
      </w:pPr>
    </w:p>
    <w:p w:rsidR="009D1F57" w:rsidRPr="009D1F57" w:rsidRDefault="009D1F57" w:rsidP="009D1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b/>
          <w:sz w:val="24"/>
          <w:szCs w:val="28"/>
        </w:rPr>
        <w:t>6. Формы отчетности:</w:t>
      </w:r>
    </w:p>
    <w:p w:rsidR="009D1F57" w:rsidRPr="009D1F57" w:rsidRDefault="009D1F57" w:rsidP="009D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sz w:val="24"/>
          <w:szCs w:val="28"/>
        </w:rPr>
        <w:t>а) отчет по практике;</w:t>
      </w:r>
    </w:p>
    <w:p w:rsidR="009D1F57" w:rsidRDefault="009D1F57" w:rsidP="009D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sz w:val="24"/>
          <w:szCs w:val="28"/>
        </w:rPr>
        <w:t>б) дневник практики.</w:t>
      </w:r>
    </w:p>
    <w:p w:rsidR="009D1F57" w:rsidRPr="009D1F57" w:rsidRDefault="009D1F57" w:rsidP="009D1F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D1F57" w:rsidRPr="009D1F57" w:rsidRDefault="009D1F57" w:rsidP="009D1F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D1F57">
        <w:rPr>
          <w:rFonts w:ascii="Times New Roman" w:eastAsia="Times New Roman" w:hAnsi="Times New Roman" w:cs="Times New Roman"/>
          <w:b/>
          <w:sz w:val="24"/>
          <w:szCs w:val="28"/>
        </w:rPr>
        <w:t>7. Форма контроля – зачет с оценкой.</w:t>
      </w:r>
    </w:p>
    <w:p w:rsidR="002923F8" w:rsidRPr="002B4476" w:rsidRDefault="002923F8" w:rsidP="002B4476">
      <w:pPr>
        <w:rPr>
          <w:rFonts w:ascii="Times New Roman" w:hAnsi="Times New Roman" w:cs="Times New Roman"/>
          <w:b/>
          <w:sz w:val="28"/>
          <w:szCs w:val="28"/>
        </w:rPr>
      </w:pPr>
    </w:p>
    <w:sectPr w:rsidR="002923F8" w:rsidRPr="002B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CC6909"/>
    <w:multiLevelType w:val="hybridMultilevel"/>
    <w:tmpl w:val="7D209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42FBD"/>
    <w:multiLevelType w:val="hybridMultilevel"/>
    <w:tmpl w:val="DA16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17"/>
    <w:rsid w:val="002923F8"/>
    <w:rsid w:val="002A1356"/>
    <w:rsid w:val="002B4476"/>
    <w:rsid w:val="00305C2A"/>
    <w:rsid w:val="00392582"/>
    <w:rsid w:val="00602F17"/>
    <w:rsid w:val="007E2BED"/>
    <w:rsid w:val="008F5A4C"/>
    <w:rsid w:val="009D1F57"/>
    <w:rsid w:val="00BA2262"/>
    <w:rsid w:val="00D6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4ED1"/>
  <w15:docId w15:val="{AFC4977B-D141-4588-ADBD-3E19782F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Финикова</dc:creator>
  <cp:lastModifiedBy>ДЗЕРАССА</cp:lastModifiedBy>
  <cp:revision>8</cp:revision>
  <dcterms:created xsi:type="dcterms:W3CDTF">2018-12-05T11:51:00Z</dcterms:created>
  <dcterms:modified xsi:type="dcterms:W3CDTF">2019-02-06T11:03:00Z</dcterms:modified>
</cp:coreProperties>
</file>