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E77B3">
        <w:rPr>
          <w:sz w:val="28"/>
          <w:szCs w:val="28"/>
        </w:rPr>
        <w:t>53.0</w:t>
      </w:r>
      <w:r w:rsidR="000614B8">
        <w:rPr>
          <w:sz w:val="28"/>
          <w:szCs w:val="28"/>
        </w:rPr>
        <w:t>3.02</w:t>
      </w:r>
      <w:r w:rsidR="00C75EC9" w:rsidRPr="00C75EC9">
        <w:rPr>
          <w:sz w:val="28"/>
          <w:szCs w:val="28"/>
        </w:rPr>
        <w:t xml:space="preserve">. </w:t>
      </w:r>
      <w:r w:rsidR="000614B8">
        <w:rPr>
          <w:sz w:val="28"/>
          <w:szCs w:val="28"/>
        </w:rPr>
        <w:t>Музыкально-инструментальное искусство</w:t>
      </w:r>
    </w:p>
    <w:p w:rsidR="00C75EC9" w:rsidRDefault="00C75EC9" w:rsidP="00686908">
      <w:pPr>
        <w:rPr>
          <w:b/>
          <w:sz w:val="28"/>
          <w:szCs w:val="28"/>
        </w:rPr>
      </w:pPr>
    </w:p>
    <w:p w:rsidR="00686908" w:rsidRPr="009144AE" w:rsidRDefault="00686908" w:rsidP="00686908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587D6B">
        <w:rPr>
          <w:sz w:val="28"/>
          <w:szCs w:val="28"/>
        </w:rPr>
        <w:t>Оркестровые струнные инструменты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C75EC9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AE6422">
        <w:rPr>
          <w:sz w:val="28"/>
          <w:szCs w:val="28"/>
        </w:rPr>
        <w:t>п</w:t>
      </w:r>
      <w:r w:rsidR="00AE6422" w:rsidRPr="00AE6422">
        <w:rPr>
          <w:sz w:val="28"/>
          <w:szCs w:val="28"/>
        </w:rPr>
        <w:t xml:space="preserve">роизводственная практика. </w:t>
      </w:r>
      <w:r w:rsidR="00587D6B">
        <w:rPr>
          <w:sz w:val="28"/>
          <w:szCs w:val="28"/>
        </w:rPr>
        <w:t>Исполнительская практика</w:t>
      </w:r>
      <w:r w:rsidR="000614B8">
        <w:rPr>
          <w:bCs/>
          <w:sz w:val="28"/>
          <w:szCs w:val="28"/>
        </w:rPr>
        <w:t xml:space="preserve">. </w:t>
      </w:r>
      <w:r w:rsidR="000614B8" w:rsidRPr="000614B8">
        <w:rPr>
          <w:bCs/>
          <w:sz w:val="28"/>
          <w:szCs w:val="28"/>
        </w:rPr>
        <w:t>Б2.В.</w:t>
      </w:r>
      <w:r w:rsidR="00587D6B">
        <w:rPr>
          <w:bCs/>
          <w:sz w:val="28"/>
          <w:szCs w:val="28"/>
        </w:rPr>
        <w:t xml:space="preserve">06 </w:t>
      </w:r>
      <w:bookmarkStart w:id="0" w:name="_GoBack"/>
      <w:bookmarkEnd w:id="0"/>
      <w:r w:rsidR="000614B8" w:rsidRPr="000614B8">
        <w:rPr>
          <w:bCs/>
          <w:sz w:val="28"/>
          <w:szCs w:val="28"/>
        </w:rPr>
        <w:t>(П)</w:t>
      </w:r>
    </w:p>
    <w:p w:rsidR="00EB7889" w:rsidRDefault="00686908" w:rsidP="00EB7889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686908" w:rsidRPr="00C75EC9" w:rsidRDefault="008E460C" w:rsidP="000614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86908" w:rsidRPr="00925716">
        <w:rPr>
          <w:b/>
          <w:bCs/>
          <w:sz w:val="28"/>
          <w:szCs w:val="28"/>
        </w:rPr>
        <w:t>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AE6422">
        <w:rPr>
          <w:sz w:val="28"/>
          <w:szCs w:val="28"/>
        </w:rPr>
        <w:t>в</w:t>
      </w:r>
      <w:r w:rsidR="00AE6422" w:rsidRPr="00AE6422">
        <w:rPr>
          <w:sz w:val="28"/>
          <w:szCs w:val="28"/>
        </w:rPr>
        <w:t>оплощение, коррекция и закрепление умений и навыков, приобретенны</w:t>
      </w:r>
      <w:r w:rsidR="00AE6422">
        <w:rPr>
          <w:sz w:val="28"/>
          <w:szCs w:val="28"/>
        </w:rPr>
        <w:t>х на заня</w:t>
      </w:r>
      <w:r w:rsidR="000614B8">
        <w:rPr>
          <w:sz w:val="28"/>
          <w:szCs w:val="28"/>
        </w:rPr>
        <w:t xml:space="preserve">тиях по таким </w:t>
      </w:r>
      <w:r w:rsidR="00AE6422" w:rsidRPr="00AE6422">
        <w:rPr>
          <w:sz w:val="28"/>
          <w:szCs w:val="28"/>
        </w:rPr>
        <w:t xml:space="preserve">дисциплинам как: </w:t>
      </w:r>
      <w:r w:rsidR="000614B8">
        <w:rPr>
          <w:sz w:val="28"/>
          <w:szCs w:val="28"/>
        </w:rPr>
        <w:t>«Специальный инструмент</w:t>
      </w:r>
      <w:r w:rsidR="000614B8" w:rsidRPr="000614B8">
        <w:rPr>
          <w:sz w:val="28"/>
          <w:szCs w:val="28"/>
        </w:rPr>
        <w:t>», «К</w:t>
      </w:r>
      <w:r w:rsidR="00587D6B">
        <w:rPr>
          <w:sz w:val="28"/>
          <w:szCs w:val="28"/>
        </w:rPr>
        <w:t>вартет</w:t>
      </w:r>
      <w:r w:rsidR="000614B8" w:rsidRPr="000614B8">
        <w:rPr>
          <w:sz w:val="28"/>
          <w:szCs w:val="28"/>
        </w:rPr>
        <w:t>», «Ансамбль».</w:t>
      </w:r>
    </w:p>
    <w:p w:rsidR="00686908" w:rsidRPr="00925716" w:rsidRDefault="00686908" w:rsidP="00EB7889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0614B8">
        <w:rPr>
          <w:b/>
          <w:bCs/>
          <w:sz w:val="28"/>
          <w:szCs w:val="28"/>
        </w:rPr>
        <w:t xml:space="preserve">стационарная, </w:t>
      </w:r>
      <w:r w:rsidR="00C75EC9">
        <w:rPr>
          <w:b/>
          <w:bCs/>
          <w:sz w:val="28"/>
          <w:szCs w:val="28"/>
        </w:rPr>
        <w:t>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C75EC9" w:rsidRPr="003C461E" w:rsidTr="0025541F">
        <w:tc>
          <w:tcPr>
            <w:tcW w:w="1541" w:type="dxa"/>
            <w:shd w:val="clear" w:color="auto" w:fill="auto"/>
          </w:tcPr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3C461E" w:rsidRDefault="00C75EC9" w:rsidP="0025541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6531C9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AE6422" w:rsidP="00556051">
            <w:pPr>
              <w:jc w:val="both"/>
            </w:pPr>
            <w:r w:rsidRPr="00E72D18">
              <w:t xml:space="preserve"> </w:t>
            </w:r>
            <w:r w:rsidR="006531C9" w:rsidRPr="006531C9">
              <w:t>способность демонстрировать артистизм, свободу самовыражения, исполнительскую волю, концентрацию внимания</w:t>
            </w:r>
            <w:r w:rsidR="006531C9">
              <w:t>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6531C9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AE6422" w:rsidP="00556051">
            <w:pPr>
              <w:jc w:val="both"/>
            </w:pPr>
            <w:r w:rsidRPr="00E72D18">
              <w:t xml:space="preserve"> </w:t>
            </w:r>
            <w:r w:rsidR="006531C9" w:rsidRPr="006531C9">
              <w:t>способность постигать музыкальное произведение в культурно-историческом контексте</w:t>
            </w:r>
            <w:r w:rsidR="006531C9">
              <w:t>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6531C9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6531C9" w:rsidP="00556051">
            <w:pPr>
              <w:jc w:val="both"/>
            </w:pPr>
            <w:r w:rsidRPr="006531C9">
              <w:t>способность совершенствовать культуру исполнительского интонирования, мастерство в использовании комплекса художественных средств исполнения в соответствии со стилем музыкального произведения</w:t>
            </w:r>
            <w:r>
              <w:t>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E55E56" w:rsidRDefault="006531C9" w:rsidP="00556051">
            <w:pPr>
              <w:jc w:val="center"/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7923" w:type="dxa"/>
            <w:shd w:val="clear" w:color="auto" w:fill="auto"/>
          </w:tcPr>
          <w:p w:rsidR="00AE6422" w:rsidRPr="00EC7E94" w:rsidRDefault="006531C9" w:rsidP="00556051">
            <w:pPr>
              <w:jc w:val="both"/>
            </w:pPr>
            <w:r w:rsidRPr="006531C9">
              <w:t xml:space="preserve">готовность к постижению закономерностей и методов исполнительской работы над </w:t>
            </w:r>
            <w:proofErr w:type="spellStart"/>
            <w:proofErr w:type="gramStart"/>
            <w:r w:rsidRPr="006531C9">
              <w:t>му-зыкальным</w:t>
            </w:r>
            <w:proofErr w:type="spellEnd"/>
            <w:proofErr w:type="gramEnd"/>
            <w:r w:rsidRPr="006531C9">
              <w:t xml:space="preserve"> произведением, подготовки произведения, программы к публичному выступ-</w:t>
            </w:r>
            <w:proofErr w:type="spellStart"/>
            <w:r w:rsidRPr="006531C9">
              <w:t>лению</w:t>
            </w:r>
            <w:proofErr w:type="spellEnd"/>
            <w:r w:rsidRPr="006531C9">
              <w:t>, студийной записи, задач репетиционного процесса, способов и методов его оп-</w:t>
            </w:r>
            <w:proofErr w:type="spellStart"/>
            <w:r w:rsidRPr="006531C9">
              <w:t>тимальной</w:t>
            </w:r>
            <w:proofErr w:type="spellEnd"/>
            <w:r w:rsidRPr="006531C9">
              <w:t xml:space="preserve"> организации в различных условиях</w:t>
            </w:r>
            <w:r>
              <w:t>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Default="006531C9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  <w:r w:rsidR="00587D6B">
              <w:rPr>
                <w:sz w:val="24"/>
                <w:szCs w:val="24"/>
              </w:rPr>
              <w:t>8</w:t>
            </w:r>
          </w:p>
        </w:tc>
        <w:tc>
          <w:tcPr>
            <w:tcW w:w="7923" w:type="dxa"/>
            <w:shd w:val="clear" w:color="auto" w:fill="auto"/>
          </w:tcPr>
          <w:p w:rsidR="00AE6422" w:rsidRPr="00EC7E94" w:rsidRDefault="00587D6B" w:rsidP="00556051">
            <w:pPr>
              <w:jc w:val="both"/>
            </w:pPr>
            <w:r w:rsidRPr="00587D6B">
              <w:t>готовностью к изучению устройства своего инструмента и основ обращения с ним</w:t>
            </w:r>
          </w:p>
        </w:tc>
      </w:tr>
    </w:tbl>
    <w:p w:rsidR="00C75EC9" w:rsidRPr="00925716" w:rsidRDefault="00C75EC9" w:rsidP="00686908">
      <w:pPr>
        <w:jc w:val="both"/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3C461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3C461E" w:rsidRDefault="00C75EC9" w:rsidP="0025541F">
            <w:pPr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100" w:type="dxa"/>
            <w:vAlign w:val="center"/>
          </w:tcPr>
          <w:p w:rsidR="00C75EC9" w:rsidRPr="003C461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AE6422" w:rsidRPr="004C7EFF" w:rsidRDefault="006531C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531C9">
              <w:rPr>
                <w:bCs/>
                <w:sz w:val="22"/>
                <w:szCs w:val="22"/>
              </w:rPr>
              <w:t>Особенности художественног</w:t>
            </w:r>
            <w:r>
              <w:rPr>
                <w:bCs/>
                <w:sz w:val="22"/>
                <w:szCs w:val="22"/>
              </w:rPr>
              <w:t>о анализа произведения, концерт</w:t>
            </w:r>
            <w:r w:rsidRPr="006531C9">
              <w:rPr>
                <w:bCs/>
                <w:sz w:val="22"/>
                <w:szCs w:val="22"/>
              </w:rPr>
              <w:t>ных целей и задач по форм</w:t>
            </w:r>
            <w:r>
              <w:rPr>
                <w:bCs/>
                <w:sz w:val="22"/>
                <w:szCs w:val="22"/>
              </w:rPr>
              <w:t>ированию индивидуальной исполни</w:t>
            </w:r>
            <w:r w:rsidRPr="006531C9">
              <w:rPr>
                <w:bCs/>
                <w:sz w:val="22"/>
                <w:szCs w:val="22"/>
              </w:rPr>
              <w:t>тельской интерпретации;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AE6422" w:rsidRPr="004C7EFF" w:rsidRDefault="006531C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531C9">
              <w:rPr>
                <w:bCs/>
                <w:sz w:val="22"/>
                <w:szCs w:val="22"/>
              </w:rPr>
              <w:t>Методические основы анализа технической и художественной проблематики исполняемых произведений;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AE6422" w:rsidRPr="004C7EFF" w:rsidRDefault="006531C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531C9">
              <w:rPr>
                <w:bCs/>
                <w:sz w:val="22"/>
                <w:szCs w:val="22"/>
              </w:rPr>
              <w:t>Подходы, принципы и мето</w:t>
            </w:r>
            <w:r>
              <w:rPr>
                <w:bCs/>
                <w:sz w:val="22"/>
                <w:szCs w:val="22"/>
              </w:rPr>
              <w:t>ды в освоении музыкального мате</w:t>
            </w:r>
            <w:r w:rsidRPr="006531C9">
              <w:rPr>
                <w:bCs/>
                <w:sz w:val="22"/>
                <w:szCs w:val="22"/>
              </w:rPr>
              <w:t>риала;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00" w:type="dxa"/>
            <w:vAlign w:val="center"/>
          </w:tcPr>
          <w:p w:rsidR="00AE6422" w:rsidRPr="004C7EFF" w:rsidRDefault="006531C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531C9">
              <w:rPr>
                <w:bCs/>
                <w:sz w:val="22"/>
                <w:szCs w:val="22"/>
              </w:rPr>
              <w:t>Сравнительный анализ различных интерпретаций разучиваемого музыкального произведения, о</w:t>
            </w:r>
            <w:r>
              <w:rPr>
                <w:bCs/>
                <w:sz w:val="22"/>
                <w:szCs w:val="22"/>
              </w:rPr>
              <w:t>пределение целей и задач студий</w:t>
            </w:r>
            <w:r w:rsidRPr="006531C9">
              <w:rPr>
                <w:bCs/>
                <w:sz w:val="22"/>
                <w:szCs w:val="22"/>
              </w:rPr>
              <w:t>ной записи;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00" w:type="dxa"/>
            <w:vAlign w:val="center"/>
          </w:tcPr>
          <w:p w:rsidR="00AE6422" w:rsidRPr="004C7EFF" w:rsidRDefault="006531C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531C9">
              <w:rPr>
                <w:bCs/>
                <w:sz w:val="22"/>
                <w:szCs w:val="22"/>
              </w:rPr>
              <w:t>Характерные особенности и</w:t>
            </w:r>
            <w:r>
              <w:rPr>
                <w:bCs/>
                <w:sz w:val="22"/>
                <w:szCs w:val="22"/>
              </w:rPr>
              <w:t>сполнительского практикума в ра</w:t>
            </w:r>
            <w:r w:rsidRPr="006531C9">
              <w:rPr>
                <w:bCs/>
                <w:sz w:val="22"/>
                <w:szCs w:val="22"/>
              </w:rPr>
              <w:t>боте над музыкальным произведением;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100" w:type="dxa"/>
            <w:vAlign w:val="center"/>
          </w:tcPr>
          <w:p w:rsidR="00AE6422" w:rsidRPr="004C7EFF" w:rsidRDefault="006531C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531C9">
              <w:rPr>
                <w:bCs/>
                <w:sz w:val="22"/>
                <w:szCs w:val="22"/>
              </w:rPr>
              <w:t>Исполнение музыкальной пр</w:t>
            </w:r>
            <w:r>
              <w:rPr>
                <w:bCs/>
                <w:sz w:val="22"/>
                <w:szCs w:val="22"/>
              </w:rPr>
              <w:t>ограммы в условиях студийной за</w:t>
            </w:r>
            <w:r w:rsidRPr="006531C9">
              <w:rPr>
                <w:bCs/>
                <w:sz w:val="22"/>
                <w:szCs w:val="22"/>
              </w:rPr>
              <w:t>писи;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AE6422" w:rsidRPr="004C7EFF" w:rsidRDefault="006531C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531C9">
              <w:rPr>
                <w:bCs/>
                <w:sz w:val="22"/>
                <w:szCs w:val="22"/>
              </w:rPr>
              <w:t>Знание, умение и владение основными принципами студийной и концертной работы;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100" w:type="dxa"/>
            <w:vAlign w:val="center"/>
          </w:tcPr>
          <w:p w:rsidR="00AE6422" w:rsidRPr="004C7EFF" w:rsidRDefault="006531C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531C9">
              <w:rPr>
                <w:bCs/>
                <w:sz w:val="22"/>
                <w:szCs w:val="22"/>
              </w:rPr>
              <w:t>Самостоятельная работа на</w:t>
            </w:r>
            <w:r>
              <w:rPr>
                <w:bCs/>
                <w:sz w:val="22"/>
                <w:szCs w:val="22"/>
              </w:rPr>
              <w:t>д музыкальным произведением: со</w:t>
            </w:r>
            <w:r w:rsidRPr="006531C9">
              <w:rPr>
                <w:bCs/>
                <w:sz w:val="22"/>
                <w:szCs w:val="22"/>
              </w:rPr>
              <w:t>здание художественной интер</w:t>
            </w:r>
            <w:r>
              <w:rPr>
                <w:bCs/>
                <w:sz w:val="22"/>
                <w:szCs w:val="22"/>
              </w:rPr>
              <w:t>претации в работе со звукорежис</w:t>
            </w:r>
            <w:r w:rsidRPr="006531C9">
              <w:rPr>
                <w:bCs/>
                <w:sz w:val="22"/>
                <w:szCs w:val="22"/>
              </w:rPr>
              <w:t>сером и звукооператором.</w:t>
            </w:r>
          </w:p>
        </w:tc>
      </w:tr>
    </w:tbl>
    <w:p w:rsidR="0067050E" w:rsidRDefault="0067050E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9524C5" w:rsidRDefault="00686908">
      <w:r>
        <w:rPr>
          <w:b/>
          <w:sz w:val="28"/>
          <w:szCs w:val="28"/>
        </w:rPr>
        <w:t>7. Форма контроля – зачет с оценкой.</w:t>
      </w:r>
    </w:p>
    <w:sectPr w:rsidR="0095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908"/>
    <w:rsid w:val="000614B8"/>
    <w:rsid w:val="00084F90"/>
    <w:rsid w:val="000E77B3"/>
    <w:rsid w:val="003D1105"/>
    <w:rsid w:val="00587D6B"/>
    <w:rsid w:val="006531C9"/>
    <w:rsid w:val="0067050E"/>
    <w:rsid w:val="00686908"/>
    <w:rsid w:val="0087449B"/>
    <w:rsid w:val="008E460C"/>
    <w:rsid w:val="009524C5"/>
    <w:rsid w:val="00AE6422"/>
    <w:rsid w:val="00C75EC9"/>
    <w:rsid w:val="00D36C41"/>
    <w:rsid w:val="00E273C0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C5E9"/>
  <w15:docId w15:val="{3F552492-217B-49A4-838B-6D462A8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1F30-1585-4BB6-B93E-67B3603D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Антонина Кмито</cp:lastModifiedBy>
  <cp:revision>3</cp:revision>
  <dcterms:created xsi:type="dcterms:W3CDTF">2018-12-30T12:24:00Z</dcterms:created>
  <dcterms:modified xsi:type="dcterms:W3CDTF">2019-02-06T18:43:00Z</dcterms:modified>
</cp:coreProperties>
</file>