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55099" w:rsidRPr="00755099" w:rsidRDefault="00755099" w:rsidP="00755099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755099">
        <w:rPr>
          <w:b/>
          <w:bCs/>
          <w:sz w:val="28"/>
          <w:szCs w:val="28"/>
        </w:rPr>
        <w:t>НАСЛЕДСТВЕННОЕ ПРАВО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755099" w:rsidRPr="00755099" w:rsidTr="00145F62">
        <w:tc>
          <w:tcPr>
            <w:tcW w:w="1540" w:type="dxa"/>
            <w:shd w:val="clear" w:color="auto" w:fill="auto"/>
          </w:tcPr>
          <w:p w:rsidR="00755099" w:rsidRPr="00755099" w:rsidRDefault="00755099" w:rsidP="0075509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5099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755099" w:rsidRPr="00755099" w:rsidRDefault="00755099" w:rsidP="00755099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755099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755099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755099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755099" w:rsidRPr="00755099" w:rsidRDefault="00755099" w:rsidP="0075509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509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755099" w:rsidRPr="00755099" w:rsidTr="00145F62">
        <w:tc>
          <w:tcPr>
            <w:tcW w:w="1540" w:type="dxa"/>
            <w:shd w:val="clear" w:color="auto" w:fill="auto"/>
          </w:tcPr>
          <w:p w:rsidR="00755099" w:rsidRPr="00755099" w:rsidRDefault="00755099" w:rsidP="0075509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5099">
              <w:rPr>
                <w:rFonts w:eastAsia="Calibri"/>
                <w:b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55099" w:rsidRPr="00755099" w:rsidRDefault="00755099" w:rsidP="00755099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755099">
              <w:rPr>
                <w:sz w:val="24"/>
                <w:szCs w:val="24"/>
              </w:rPr>
              <w:t>способностью к самоорганизации и самообразованию</w:t>
            </w:r>
          </w:p>
        </w:tc>
      </w:tr>
      <w:tr w:rsidR="00755099" w:rsidRPr="00755099" w:rsidTr="00145F62">
        <w:trPr>
          <w:trHeight w:val="253"/>
        </w:trPr>
        <w:tc>
          <w:tcPr>
            <w:tcW w:w="1540" w:type="dxa"/>
            <w:shd w:val="clear" w:color="auto" w:fill="auto"/>
          </w:tcPr>
          <w:p w:rsidR="00755099" w:rsidRPr="00755099" w:rsidRDefault="00755099" w:rsidP="0075509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5099">
              <w:rPr>
                <w:rFonts w:eastAsia="Calibri"/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55099" w:rsidRPr="00755099" w:rsidRDefault="00755099" w:rsidP="00755099">
            <w:pPr>
              <w:spacing w:after="120" w:line="276" w:lineRule="auto"/>
              <w:rPr>
                <w:sz w:val="24"/>
                <w:szCs w:val="24"/>
              </w:rPr>
            </w:pPr>
            <w:r w:rsidRPr="00755099">
              <w:rPr>
                <w:sz w:val="24"/>
                <w:szCs w:val="24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755099" w:rsidRPr="00755099" w:rsidTr="00145F62">
        <w:trPr>
          <w:trHeight w:val="253"/>
        </w:trPr>
        <w:tc>
          <w:tcPr>
            <w:tcW w:w="1540" w:type="dxa"/>
            <w:shd w:val="clear" w:color="auto" w:fill="auto"/>
          </w:tcPr>
          <w:p w:rsidR="00755099" w:rsidRPr="00755099" w:rsidRDefault="00755099" w:rsidP="0075509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5099">
              <w:rPr>
                <w:rFonts w:eastAsia="Calibri"/>
                <w:b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55099" w:rsidRPr="00755099" w:rsidRDefault="00755099" w:rsidP="00755099">
            <w:pPr>
              <w:autoSpaceDE w:val="0"/>
              <w:snapToGrid w:val="0"/>
              <w:spacing w:after="120" w:line="276" w:lineRule="auto"/>
              <w:rPr>
                <w:sz w:val="24"/>
                <w:szCs w:val="24"/>
              </w:rPr>
            </w:pPr>
            <w:r w:rsidRPr="00755099">
              <w:rPr>
                <w:sz w:val="24"/>
                <w:szCs w:val="24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755099" w:rsidRPr="00755099" w:rsidTr="00145F62">
        <w:trPr>
          <w:trHeight w:val="253"/>
        </w:trPr>
        <w:tc>
          <w:tcPr>
            <w:tcW w:w="1540" w:type="dxa"/>
            <w:shd w:val="clear" w:color="auto" w:fill="auto"/>
          </w:tcPr>
          <w:p w:rsidR="00755099" w:rsidRPr="00755099" w:rsidRDefault="00755099" w:rsidP="0075509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5099">
              <w:rPr>
                <w:rFonts w:eastAsia="Calibri"/>
                <w:b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55099" w:rsidRPr="00755099" w:rsidRDefault="00755099" w:rsidP="00755099">
            <w:pPr>
              <w:spacing w:after="120" w:line="276" w:lineRule="auto"/>
              <w:rPr>
                <w:sz w:val="24"/>
                <w:szCs w:val="24"/>
              </w:rPr>
            </w:pPr>
            <w:r w:rsidRPr="00755099">
              <w:rPr>
                <w:sz w:val="24"/>
                <w:szCs w:val="24"/>
              </w:rPr>
              <w:t>способностью логически верно, аргументированно и ясно строить устную и письменную речь</w:t>
            </w:r>
          </w:p>
        </w:tc>
      </w:tr>
      <w:tr w:rsidR="00755099" w:rsidRPr="00755099" w:rsidTr="00145F62">
        <w:trPr>
          <w:trHeight w:val="253"/>
        </w:trPr>
        <w:tc>
          <w:tcPr>
            <w:tcW w:w="1540" w:type="dxa"/>
            <w:shd w:val="clear" w:color="auto" w:fill="auto"/>
          </w:tcPr>
          <w:p w:rsidR="00755099" w:rsidRPr="00755099" w:rsidRDefault="00755099" w:rsidP="0075509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5099">
              <w:rPr>
                <w:rFonts w:eastAsia="Calibri"/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55099" w:rsidRPr="00755099" w:rsidRDefault="00755099" w:rsidP="00755099">
            <w:pPr>
              <w:spacing w:after="120" w:line="276" w:lineRule="auto"/>
              <w:rPr>
                <w:sz w:val="24"/>
                <w:szCs w:val="24"/>
              </w:rPr>
            </w:pPr>
            <w:r w:rsidRPr="00755099">
              <w:rPr>
                <w:sz w:val="24"/>
                <w:szCs w:val="24"/>
              </w:rPr>
              <w:t>способностью повышать уровень своей профессиональной компетентности</w:t>
            </w:r>
          </w:p>
        </w:tc>
      </w:tr>
      <w:tr w:rsidR="00755099" w:rsidRPr="00755099" w:rsidTr="00145F62">
        <w:trPr>
          <w:trHeight w:val="253"/>
        </w:trPr>
        <w:tc>
          <w:tcPr>
            <w:tcW w:w="1540" w:type="dxa"/>
            <w:shd w:val="clear" w:color="auto" w:fill="auto"/>
          </w:tcPr>
          <w:p w:rsidR="00755099" w:rsidRPr="00755099" w:rsidRDefault="00755099" w:rsidP="0075509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755099">
              <w:rPr>
                <w:rFonts w:eastAsia="Calibri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55099" w:rsidRPr="00755099" w:rsidRDefault="00755099" w:rsidP="00755099">
            <w:pPr>
              <w:autoSpaceDE w:val="0"/>
              <w:snapToGrid w:val="0"/>
              <w:spacing w:after="120" w:line="276" w:lineRule="auto"/>
              <w:rPr>
                <w:sz w:val="24"/>
                <w:szCs w:val="24"/>
              </w:rPr>
            </w:pPr>
            <w:r w:rsidRPr="00755099">
              <w:rPr>
                <w:sz w:val="24"/>
                <w:szCs w:val="24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</w:tr>
      <w:tr w:rsidR="00755099" w:rsidRPr="00755099" w:rsidTr="00145F62">
        <w:trPr>
          <w:trHeight w:val="253"/>
        </w:trPr>
        <w:tc>
          <w:tcPr>
            <w:tcW w:w="1540" w:type="dxa"/>
            <w:shd w:val="clear" w:color="auto" w:fill="auto"/>
          </w:tcPr>
          <w:p w:rsidR="00755099" w:rsidRPr="00755099" w:rsidRDefault="00755099" w:rsidP="0075509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5099">
              <w:rPr>
                <w:rFonts w:eastAsia="Calibri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55099" w:rsidRPr="00755099" w:rsidRDefault="00755099" w:rsidP="00755099">
            <w:pPr>
              <w:spacing w:after="120" w:line="276" w:lineRule="auto"/>
              <w:rPr>
                <w:sz w:val="24"/>
                <w:szCs w:val="24"/>
              </w:rPr>
            </w:pPr>
            <w:r w:rsidRPr="00755099">
              <w:rPr>
                <w:sz w:val="24"/>
                <w:szCs w:val="24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755099" w:rsidRPr="00755099" w:rsidTr="00145F62">
        <w:trPr>
          <w:trHeight w:val="253"/>
        </w:trPr>
        <w:tc>
          <w:tcPr>
            <w:tcW w:w="1540" w:type="dxa"/>
            <w:shd w:val="clear" w:color="auto" w:fill="auto"/>
          </w:tcPr>
          <w:p w:rsidR="00755099" w:rsidRPr="00755099" w:rsidRDefault="00755099" w:rsidP="0075509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5099">
              <w:rPr>
                <w:rFonts w:eastAsia="Calibri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55099" w:rsidRPr="00755099" w:rsidRDefault="00755099" w:rsidP="00755099">
            <w:pPr>
              <w:spacing w:after="120" w:line="276" w:lineRule="auto"/>
              <w:rPr>
                <w:sz w:val="24"/>
                <w:szCs w:val="24"/>
              </w:rPr>
            </w:pPr>
            <w:r w:rsidRPr="00755099">
              <w:rPr>
                <w:sz w:val="24"/>
                <w:szCs w:val="24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755099" w:rsidRPr="00755099" w:rsidTr="00145F62">
        <w:trPr>
          <w:trHeight w:val="253"/>
        </w:trPr>
        <w:tc>
          <w:tcPr>
            <w:tcW w:w="1540" w:type="dxa"/>
            <w:shd w:val="clear" w:color="auto" w:fill="auto"/>
          </w:tcPr>
          <w:p w:rsidR="00755099" w:rsidRPr="00755099" w:rsidRDefault="00755099" w:rsidP="0075509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5099">
              <w:rPr>
                <w:rFonts w:eastAsia="Calibri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55099" w:rsidRPr="00755099" w:rsidRDefault="00755099" w:rsidP="00755099">
            <w:pPr>
              <w:spacing w:after="120" w:line="276" w:lineRule="auto"/>
              <w:rPr>
                <w:sz w:val="24"/>
                <w:szCs w:val="24"/>
              </w:rPr>
            </w:pPr>
            <w:r w:rsidRPr="00755099">
              <w:rPr>
                <w:sz w:val="24"/>
                <w:szCs w:val="24"/>
              </w:rPr>
              <w:t>способностью юридически правильно квалифицировать факты и обстоятельства</w:t>
            </w:r>
          </w:p>
        </w:tc>
      </w:tr>
      <w:tr w:rsidR="00755099" w:rsidRPr="00755099" w:rsidTr="00145F62">
        <w:trPr>
          <w:trHeight w:val="253"/>
        </w:trPr>
        <w:tc>
          <w:tcPr>
            <w:tcW w:w="1540" w:type="dxa"/>
            <w:shd w:val="clear" w:color="auto" w:fill="auto"/>
          </w:tcPr>
          <w:p w:rsidR="00755099" w:rsidRPr="00755099" w:rsidRDefault="00755099" w:rsidP="0075509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5099">
              <w:rPr>
                <w:rFonts w:eastAsia="Calibri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55099" w:rsidRPr="00755099" w:rsidRDefault="00755099" w:rsidP="00755099">
            <w:pPr>
              <w:spacing w:after="120" w:line="276" w:lineRule="auto"/>
              <w:rPr>
                <w:sz w:val="24"/>
                <w:szCs w:val="24"/>
              </w:rPr>
            </w:pPr>
            <w:r w:rsidRPr="00755099">
              <w:rPr>
                <w:sz w:val="24"/>
                <w:szCs w:val="24"/>
              </w:rPr>
              <w:t>владением навыками подготовки юридических документов</w:t>
            </w:r>
          </w:p>
        </w:tc>
      </w:tr>
      <w:tr w:rsidR="00755099" w:rsidRPr="00755099" w:rsidTr="00145F62">
        <w:trPr>
          <w:trHeight w:val="253"/>
        </w:trPr>
        <w:tc>
          <w:tcPr>
            <w:tcW w:w="1540" w:type="dxa"/>
            <w:shd w:val="clear" w:color="auto" w:fill="auto"/>
          </w:tcPr>
          <w:p w:rsidR="00755099" w:rsidRPr="00755099" w:rsidRDefault="00755099" w:rsidP="0075509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5099">
              <w:rPr>
                <w:rFonts w:eastAsia="Calibri"/>
                <w:b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55099" w:rsidRPr="00755099" w:rsidRDefault="00755099" w:rsidP="00755099">
            <w:pPr>
              <w:spacing w:after="120" w:line="276" w:lineRule="auto"/>
              <w:rPr>
                <w:sz w:val="24"/>
                <w:szCs w:val="24"/>
              </w:rPr>
            </w:pPr>
            <w:r w:rsidRPr="00755099">
              <w:rPr>
                <w:sz w:val="24"/>
                <w:szCs w:val="24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755099" w:rsidRPr="00755099" w:rsidTr="00145F62">
        <w:trPr>
          <w:trHeight w:val="253"/>
        </w:trPr>
        <w:tc>
          <w:tcPr>
            <w:tcW w:w="1540" w:type="dxa"/>
            <w:shd w:val="clear" w:color="auto" w:fill="auto"/>
          </w:tcPr>
          <w:p w:rsidR="00755099" w:rsidRPr="00755099" w:rsidRDefault="00755099" w:rsidP="0075509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5099">
              <w:rPr>
                <w:rFonts w:eastAsia="Calibri"/>
                <w:b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55099" w:rsidRPr="00755099" w:rsidRDefault="00755099" w:rsidP="00755099">
            <w:pPr>
              <w:spacing w:after="120" w:line="276" w:lineRule="auto"/>
              <w:rPr>
                <w:sz w:val="24"/>
                <w:szCs w:val="24"/>
              </w:rPr>
            </w:pPr>
            <w:r w:rsidRPr="00755099">
              <w:rPr>
                <w:sz w:val="24"/>
                <w:szCs w:val="24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55099" w:rsidRDefault="0075509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755099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55099" w:rsidRPr="00957D46" w:rsidTr="00755099">
        <w:tc>
          <w:tcPr>
            <w:tcW w:w="861" w:type="dxa"/>
          </w:tcPr>
          <w:p w:rsidR="00755099" w:rsidRPr="00957D46" w:rsidRDefault="00755099" w:rsidP="00755099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755099" w:rsidRPr="00755099" w:rsidRDefault="00755099" w:rsidP="00755099">
            <w:pPr>
              <w:spacing w:after="120"/>
              <w:rPr>
                <w:sz w:val="24"/>
                <w:szCs w:val="24"/>
              </w:rPr>
            </w:pPr>
            <w:r w:rsidRPr="00755099">
              <w:rPr>
                <w:sz w:val="24"/>
                <w:szCs w:val="24"/>
              </w:rPr>
              <w:t>Общие положения наследственного  права</w:t>
            </w:r>
          </w:p>
        </w:tc>
      </w:tr>
      <w:tr w:rsidR="00755099" w:rsidRPr="00957D46" w:rsidTr="00755099">
        <w:tc>
          <w:tcPr>
            <w:tcW w:w="861" w:type="dxa"/>
          </w:tcPr>
          <w:p w:rsidR="00755099" w:rsidRPr="00957D46" w:rsidRDefault="00755099" w:rsidP="00755099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755099" w:rsidRPr="00755099" w:rsidRDefault="00755099" w:rsidP="00755099">
            <w:pPr>
              <w:spacing w:after="120"/>
              <w:rPr>
                <w:sz w:val="24"/>
                <w:szCs w:val="24"/>
              </w:rPr>
            </w:pPr>
            <w:r w:rsidRPr="00755099">
              <w:rPr>
                <w:sz w:val="24"/>
                <w:szCs w:val="24"/>
              </w:rPr>
              <w:t>Наследование по завещанию</w:t>
            </w:r>
          </w:p>
        </w:tc>
      </w:tr>
      <w:tr w:rsidR="00755099" w:rsidRPr="00957D46" w:rsidTr="00755099">
        <w:tc>
          <w:tcPr>
            <w:tcW w:w="861" w:type="dxa"/>
          </w:tcPr>
          <w:p w:rsidR="00755099" w:rsidRPr="00957D46" w:rsidRDefault="00755099" w:rsidP="00755099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755099" w:rsidRPr="00755099" w:rsidRDefault="00755099" w:rsidP="00755099">
            <w:pPr>
              <w:spacing w:after="120"/>
              <w:rPr>
                <w:sz w:val="24"/>
                <w:szCs w:val="24"/>
              </w:rPr>
            </w:pPr>
            <w:r w:rsidRPr="00755099">
              <w:rPr>
                <w:sz w:val="24"/>
                <w:szCs w:val="24"/>
              </w:rPr>
              <w:t>Наследование по закону</w:t>
            </w:r>
          </w:p>
        </w:tc>
      </w:tr>
      <w:tr w:rsidR="00755099" w:rsidRPr="00957D46" w:rsidTr="00755099">
        <w:tc>
          <w:tcPr>
            <w:tcW w:w="861" w:type="dxa"/>
          </w:tcPr>
          <w:p w:rsidR="00755099" w:rsidRPr="00957D46" w:rsidRDefault="00755099" w:rsidP="00755099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755099" w:rsidRPr="00755099" w:rsidRDefault="00755099" w:rsidP="00755099">
            <w:pPr>
              <w:spacing w:after="120"/>
              <w:rPr>
                <w:sz w:val="24"/>
                <w:szCs w:val="24"/>
              </w:rPr>
            </w:pPr>
            <w:r w:rsidRPr="00755099">
              <w:rPr>
                <w:sz w:val="24"/>
                <w:szCs w:val="24"/>
              </w:rPr>
              <w:t>Принятие наследства. Отказ от наследства</w:t>
            </w:r>
          </w:p>
        </w:tc>
      </w:tr>
      <w:tr w:rsidR="00755099" w:rsidRPr="00957D46" w:rsidTr="00755099">
        <w:tc>
          <w:tcPr>
            <w:tcW w:w="861" w:type="dxa"/>
          </w:tcPr>
          <w:p w:rsidR="00755099" w:rsidRPr="00957D46" w:rsidRDefault="00755099" w:rsidP="00755099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755099" w:rsidRPr="00755099" w:rsidRDefault="00755099" w:rsidP="00755099">
            <w:pPr>
              <w:spacing w:after="120"/>
              <w:rPr>
                <w:sz w:val="24"/>
                <w:szCs w:val="24"/>
              </w:rPr>
            </w:pPr>
            <w:r w:rsidRPr="00755099">
              <w:rPr>
                <w:sz w:val="24"/>
                <w:szCs w:val="24"/>
              </w:rPr>
              <w:t>Оформление наследственных прав</w:t>
            </w:r>
          </w:p>
        </w:tc>
      </w:tr>
      <w:tr w:rsidR="00755099" w:rsidRPr="00957D46" w:rsidTr="00755099">
        <w:tc>
          <w:tcPr>
            <w:tcW w:w="861" w:type="dxa"/>
          </w:tcPr>
          <w:p w:rsidR="00755099" w:rsidRPr="00957D46" w:rsidRDefault="00755099" w:rsidP="007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755099" w:rsidRPr="00755099" w:rsidRDefault="00755099" w:rsidP="00755099">
            <w:pPr>
              <w:spacing w:after="120"/>
              <w:rPr>
                <w:sz w:val="24"/>
                <w:szCs w:val="24"/>
              </w:rPr>
            </w:pPr>
            <w:r w:rsidRPr="00755099">
              <w:rPr>
                <w:sz w:val="24"/>
                <w:szCs w:val="24"/>
              </w:rPr>
              <w:t>Охрана наследственных прав</w:t>
            </w:r>
          </w:p>
        </w:tc>
      </w:tr>
      <w:tr w:rsidR="00755099" w:rsidRPr="00957D46" w:rsidTr="00755099">
        <w:tc>
          <w:tcPr>
            <w:tcW w:w="861" w:type="dxa"/>
          </w:tcPr>
          <w:p w:rsidR="00755099" w:rsidRPr="00957D46" w:rsidRDefault="00755099" w:rsidP="007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755099" w:rsidRPr="00755099" w:rsidRDefault="00755099" w:rsidP="00755099">
            <w:pPr>
              <w:spacing w:after="120"/>
              <w:rPr>
                <w:sz w:val="24"/>
                <w:szCs w:val="24"/>
              </w:rPr>
            </w:pPr>
            <w:r w:rsidRPr="00755099">
              <w:rPr>
                <w:sz w:val="24"/>
                <w:szCs w:val="24"/>
              </w:rPr>
              <w:t>Раздел наследственного имущества. Ответственность наследников по долгам наследодателя</w:t>
            </w:r>
          </w:p>
        </w:tc>
      </w:tr>
      <w:tr w:rsidR="00755099" w:rsidRPr="00957D46" w:rsidTr="00755099">
        <w:tc>
          <w:tcPr>
            <w:tcW w:w="861" w:type="dxa"/>
          </w:tcPr>
          <w:p w:rsidR="00755099" w:rsidRPr="00957D46" w:rsidRDefault="00755099" w:rsidP="0075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755099" w:rsidRPr="00755099" w:rsidRDefault="00755099" w:rsidP="00755099">
            <w:pPr>
              <w:spacing w:after="120"/>
              <w:rPr>
                <w:sz w:val="24"/>
                <w:szCs w:val="24"/>
              </w:rPr>
            </w:pPr>
            <w:r w:rsidRPr="00755099">
              <w:rPr>
                <w:sz w:val="24"/>
                <w:szCs w:val="24"/>
              </w:rPr>
              <w:t>Наследование отдельных видов имущества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CA20D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CA20D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755099">
        <w:rPr>
          <w:b/>
          <w:sz w:val="28"/>
          <w:szCs w:val="28"/>
        </w:rPr>
        <w:t>зачет</w:t>
      </w:r>
      <w:r w:rsidR="00CA20D3">
        <w:rPr>
          <w:b/>
          <w:sz w:val="28"/>
          <w:szCs w:val="28"/>
          <w:lang w:val="en-US"/>
        </w:rPr>
        <w:t xml:space="preserve"> </w:t>
      </w:r>
      <w:r w:rsidR="00CA20D3">
        <w:rPr>
          <w:b/>
          <w:sz w:val="28"/>
          <w:szCs w:val="28"/>
        </w:rPr>
        <w:t>с оценкой</w:t>
      </w:r>
      <w:bookmarkStart w:id="0" w:name="_GoBack"/>
      <w:bookmarkEnd w:id="0"/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755099"/>
    <w:rsid w:val="00767913"/>
    <w:rsid w:val="00AB51D1"/>
    <w:rsid w:val="00CA20D3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2EEE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Гагарина Ирина Юрьевна</cp:lastModifiedBy>
  <cp:revision>3</cp:revision>
  <dcterms:created xsi:type="dcterms:W3CDTF">2018-11-04T09:07:00Z</dcterms:created>
  <dcterms:modified xsi:type="dcterms:W3CDTF">2018-11-28T07:37:00Z</dcterms:modified>
</cp:coreProperties>
</file>