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A00DF1" w:rsidRPr="000F2535" w:rsidRDefault="00A00DF1" w:rsidP="00A00DF1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0F2535" w:rsidRPr="000F2535">
        <w:rPr>
          <w:b/>
          <w:i/>
          <w:sz w:val="24"/>
        </w:rPr>
        <w:t>29.03.02. Технологии и проектирование текстильных изделий</w:t>
      </w:r>
    </w:p>
    <w:p w:rsidR="00A00DF1" w:rsidRDefault="00A00DF1" w:rsidP="007905BD">
      <w:pPr>
        <w:spacing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r w:rsidR="000A06CB" w:rsidRPr="00AD0B86">
        <w:rPr>
          <w:b/>
          <w:bCs/>
        </w:rPr>
        <w:t>Информационные технологии трикотажного произво</w:t>
      </w:r>
      <w:r w:rsidR="000A06CB" w:rsidRPr="00AD0B86">
        <w:rPr>
          <w:b/>
          <w:bCs/>
        </w:rPr>
        <w:t>д</w:t>
      </w:r>
      <w:r w:rsidR="000A06CB" w:rsidRPr="00AD0B86">
        <w:rPr>
          <w:b/>
          <w:bCs/>
        </w:rPr>
        <w:t>ства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1"/>
        <w:gridCol w:w="7454"/>
      </w:tblGrid>
      <w:tr w:rsidR="008A7235" w:rsidRPr="0022701C" w:rsidTr="00B10880">
        <w:trPr>
          <w:jc w:val="center"/>
        </w:trPr>
        <w:tc>
          <w:tcPr>
            <w:tcW w:w="1901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2701C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8A7235" w:rsidRPr="0022701C" w:rsidRDefault="008A7235" w:rsidP="000C67EE">
            <w:pPr>
              <w:jc w:val="center"/>
              <w:rPr>
                <w:b/>
                <w:sz w:val="24"/>
                <w:szCs w:val="24"/>
              </w:rPr>
            </w:pPr>
            <w:r w:rsidRPr="0022701C">
              <w:rPr>
                <w:b/>
                <w:sz w:val="24"/>
                <w:szCs w:val="24"/>
              </w:rPr>
              <w:t>Содержание компетенции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pPr>
              <w:jc w:val="both"/>
            </w:pPr>
            <w:r>
              <w:t>Использование основных положений и методов социальных, гуманитарных и экономических наук при решении социальных и профессиональных задач</w:t>
            </w:r>
          </w:p>
        </w:tc>
      </w:tr>
      <w:tr w:rsidR="00B10880" w:rsidRPr="00D95B31" w:rsidTr="00B10880">
        <w:trPr>
          <w:jc w:val="center"/>
        </w:trPr>
        <w:tc>
          <w:tcPr>
            <w:tcW w:w="1901" w:type="dxa"/>
            <w:vAlign w:val="center"/>
          </w:tcPr>
          <w:p w:rsidR="00B10880" w:rsidRPr="005809F5" w:rsidRDefault="00B10880" w:rsidP="00250802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7670" w:type="dxa"/>
            <w:vAlign w:val="center"/>
          </w:tcPr>
          <w:p w:rsidR="00B10880" w:rsidRPr="000F0275" w:rsidRDefault="00B10880" w:rsidP="00250802">
            <w:r>
              <w:t>Способность анализировать социально-значимы</w:t>
            </w:r>
            <w:r w:rsidR="001C40B3">
              <w:t>е</w:t>
            </w:r>
            <w:r>
              <w:t xml:space="preserve"> проблемы и процессы</w:t>
            </w:r>
          </w:p>
        </w:tc>
      </w:tr>
    </w:tbl>
    <w:p w:rsidR="008A7235" w:rsidRDefault="008A7235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A00DF1" w:rsidTr="000A06CB">
        <w:tc>
          <w:tcPr>
            <w:tcW w:w="670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675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0A06CB">
        <w:tc>
          <w:tcPr>
            <w:tcW w:w="670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675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0A06CB">
        <w:tc>
          <w:tcPr>
            <w:tcW w:w="670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675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0A06CB">
        <w:tc>
          <w:tcPr>
            <w:tcW w:w="670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675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0A06CB">
        <w:tc>
          <w:tcPr>
            <w:tcW w:w="670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75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  <w:bookmarkStart w:id="0" w:name="_GoBack"/>
      <w:bookmarkEnd w:id="0"/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51"/>
    <w:rsid w:val="000A06CB"/>
    <w:rsid w:val="000D1CBE"/>
    <w:rsid w:val="000F1906"/>
    <w:rsid w:val="000F2535"/>
    <w:rsid w:val="001C40B3"/>
    <w:rsid w:val="0033113A"/>
    <w:rsid w:val="004A3948"/>
    <w:rsid w:val="00532491"/>
    <w:rsid w:val="00655C51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5D73E-555C-4B59-9B24-BE9C3421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Наталья</cp:lastModifiedBy>
  <cp:revision>4</cp:revision>
  <dcterms:created xsi:type="dcterms:W3CDTF">2019-04-18T04:55:00Z</dcterms:created>
  <dcterms:modified xsi:type="dcterms:W3CDTF">2019-04-18T05:49:00Z</dcterms:modified>
</cp:coreProperties>
</file>