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волокон и нитей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1558DE">
      <w:pPr>
        <w:jc w:val="both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</w:t>
      </w:r>
      <w:r w:rsidRPr="00BE4B16">
        <w:rPr>
          <w:rFonts w:ascii="Times New Roman" w:hAnsi="Times New Roman" w:cs="Times New Roman"/>
          <w:b/>
          <w:sz w:val="28"/>
          <w:szCs w:val="28"/>
        </w:rPr>
        <w:t>ь</w:t>
      </w:r>
      <w:r w:rsidRPr="00BE4B16">
        <w:rPr>
          <w:rFonts w:ascii="Times New Roman" w:hAnsi="Times New Roman" w:cs="Times New Roman"/>
          <w:b/>
          <w:sz w:val="28"/>
          <w:szCs w:val="28"/>
        </w:rPr>
        <w:t>ных изделий</w:t>
      </w:r>
    </w:p>
    <w:p w:rsidR="00BE4B16" w:rsidRPr="00514600" w:rsidRDefault="00BE4B16" w:rsidP="00BE4B16">
      <w:pPr>
        <w:rPr>
          <w:rFonts w:ascii="Times New Roman" w:hAnsi="Times New Roman" w:cs="Times New Roman"/>
          <w:sz w:val="28"/>
          <w:szCs w:val="28"/>
        </w:rPr>
      </w:pPr>
      <w:r w:rsidRPr="00514600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514600" w:rsidRPr="00514600">
        <w:rPr>
          <w:rFonts w:ascii="Times New Roman" w:hAnsi="Times New Roman" w:cs="Times New Roman"/>
          <w:bCs/>
          <w:sz w:val="28"/>
          <w:szCs w:val="28"/>
        </w:rPr>
        <w:t>Проектирование и художественное оформление текстил</w:t>
      </w:r>
      <w:r w:rsidR="00514600" w:rsidRPr="00514600">
        <w:rPr>
          <w:rFonts w:ascii="Times New Roman" w:hAnsi="Times New Roman" w:cs="Times New Roman"/>
          <w:bCs/>
          <w:sz w:val="28"/>
          <w:szCs w:val="28"/>
        </w:rPr>
        <w:t>ь</w:t>
      </w:r>
      <w:r w:rsidR="00514600" w:rsidRPr="00514600">
        <w:rPr>
          <w:rFonts w:ascii="Times New Roman" w:hAnsi="Times New Roman" w:cs="Times New Roman"/>
          <w:bCs/>
          <w:sz w:val="28"/>
          <w:szCs w:val="28"/>
        </w:rPr>
        <w:t>ных изделий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1558DE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1558DE" w:rsidRPr="00BE4B16" w:rsidRDefault="001558DE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01" w:rsidRPr="0017515B" w:rsidRDefault="00B12B01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 xml:space="preserve">ПК-3 </w:t>
      </w:r>
      <w:r w:rsidR="001558DE">
        <w:rPr>
          <w:rFonts w:ascii="Times New Roman" w:hAnsi="Times New Roman" w:cs="Times New Roman"/>
          <w:sz w:val="28"/>
          <w:szCs w:val="28"/>
        </w:rPr>
        <w:tab/>
      </w:r>
      <w:r w:rsidR="001558DE">
        <w:rPr>
          <w:rFonts w:ascii="Times New Roman" w:hAnsi="Times New Roman" w:cs="Times New Roman"/>
          <w:sz w:val="28"/>
          <w:szCs w:val="28"/>
        </w:rPr>
        <w:tab/>
      </w:r>
      <w:r w:rsidRPr="0017515B">
        <w:rPr>
          <w:rFonts w:ascii="Times New Roman" w:hAnsi="Times New Roman" w:cs="Times New Roman"/>
          <w:sz w:val="28"/>
          <w:szCs w:val="28"/>
        </w:rPr>
        <w:t>способность использовать нормативные документы по качеству, ста</w:t>
      </w:r>
      <w:r w:rsidRPr="0017515B">
        <w:rPr>
          <w:rFonts w:ascii="Times New Roman" w:hAnsi="Times New Roman" w:cs="Times New Roman"/>
          <w:sz w:val="28"/>
          <w:szCs w:val="28"/>
        </w:rPr>
        <w:t>н</w:t>
      </w:r>
      <w:r w:rsidRPr="0017515B">
        <w:rPr>
          <w:rFonts w:ascii="Times New Roman" w:hAnsi="Times New Roman" w:cs="Times New Roman"/>
          <w:sz w:val="28"/>
          <w:szCs w:val="28"/>
        </w:rPr>
        <w:t>дартизации и сертификации текстильных изделий в практической деятельности</w:t>
      </w:r>
    </w:p>
    <w:p w:rsidR="00B456FD" w:rsidRDefault="00B12B01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 xml:space="preserve">ПК-13 </w:t>
      </w:r>
      <w:r w:rsidR="001558DE">
        <w:rPr>
          <w:rFonts w:ascii="Times New Roman" w:hAnsi="Times New Roman" w:cs="Times New Roman"/>
          <w:sz w:val="28"/>
          <w:szCs w:val="28"/>
        </w:rPr>
        <w:tab/>
      </w:r>
      <w:r w:rsidRPr="0017515B">
        <w:rPr>
          <w:rFonts w:ascii="Times New Roman" w:hAnsi="Times New Roman" w:cs="Times New Roman"/>
          <w:sz w:val="28"/>
          <w:szCs w:val="28"/>
        </w:rPr>
        <w:t>умение применять современные методы исследования структуры те</w:t>
      </w:r>
      <w:r w:rsidRPr="0017515B">
        <w:rPr>
          <w:rFonts w:ascii="Times New Roman" w:hAnsi="Times New Roman" w:cs="Times New Roman"/>
          <w:sz w:val="28"/>
          <w:szCs w:val="28"/>
        </w:rPr>
        <w:t>к</w:t>
      </w:r>
      <w:r w:rsidRPr="0017515B">
        <w:rPr>
          <w:rFonts w:ascii="Times New Roman" w:hAnsi="Times New Roman" w:cs="Times New Roman"/>
          <w:sz w:val="28"/>
          <w:szCs w:val="28"/>
        </w:rPr>
        <w:t>стильных волокон, нитей, полотен, проводить стандартные и сертификационные исп</w:t>
      </w:r>
      <w:r w:rsidRPr="0017515B">
        <w:rPr>
          <w:rFonts w:ascii="Times New Roman" w:hAnsi="Times New Roman" w:cs="Times New Roman"/>
          <w:sz w:val="28"/>
          <w:szCs w:val="28"/>
        </w:rPr>
        <w:t>ы</w:t>
      </w:r>
      <w:r w:rsidRPr="0017515B">
        <w:rPr>
          <w:rFonts w:ascii="Times New Roman" w:hAnsi="Times New Roman" w:cs="Times New Roman"/>
          <w:sz w:val="28"/>
          <w:szCs w:val="28"/>
        </w:rPr>
        <w:t>тания текстильных материалов, изделий и технологических процессов</w:t>
      </w:r>
    </w:p>
    <w:p w:rsidR="00B12B01" w:rsidRDefault="00B12B01" w:rsidP="00B12B01">
      <w:pPr>
        <w:rPr>
          <w:rFonts w:ascii="Times New Roman" w:hAnsi="Times New Roman" w:cs="Times New Roman"/>
          <w:sz w:val="28"/>
          <w:szCs w:val="28"/>
        </w:rPr>
      </w:pPr>
    </w:p>
    <w:p w:rsidR="00BE4B16" w:rsidRDefault="001558DE" w:rsidP="001558D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p w:rsidR="001558DE" w:rsidRPr="00BE4B16" w:rsidRDefault="001558DE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01" w:rsidRPr="00BE4B16" w:rsidTr="000A36F7">
        <w:trPr>
          <w:trHeight w:val="394"/>
        </w:trPr>
        <w:tc>
          <w:tcPr>
            <w:tcW w:w="675" w:type="dxa"/>
            <w:vAlign w:val="center"/>
          </w:tcPr>
          <w:p w:rsidR="00B12B01" w:rsidRPr="00BE4B16" w:rsidRDefault="00B12B01" w:rsidP="00B12B0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Качество текстильных материалов. Терминология</w:t>
            </w:r>
          </w:p>
        </w:tc>
      </w:tr>
      <w:tr w:rsidR="00B12B01" w:rsidRPr="00BE4B16" w:rsidTr="00AC62B5">
        <w:trPr>
          <w:trHeight w:val="349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для оценки качества волокон и нитей</w:t>
            </w:r>
          </w:p>
        </w:tc>
      </w:tr>
      <w:tr w:rsidR="00B12B01" w:rsidRPr="00BE4B16" w:rsidTr="00AC62B5">
        <w:trPr>
          <w:trHeight w:val="344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текстильной продукции </w:t>
            </w:r>
          </w:p>
        </w:tc>
      </w:tr>
      <w:tr w:rsidR="00B12B01" w:rsidRPr="00BE4B16" w:rsidTr="00AC62B5">
        <w:trPr>
          <w:trHeight w:val="339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Ассортимент и качество волокон</w:t>
            </w:r>
          </w:p>
        </w:tc>
      </w:tr>
      <w:tr w:rsidR="00B12B01" w:rsidRPr="00BE4B16" w:rsidTr="00AC62B5">
        <w:trPr>
          <w:trHeight w:val="350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Ассортимент и качество нитей</w:t>
            </w:r>
          </w:p>
        </w:tc>
      </w:tr>
    </w:tbl>
    <w:p w:rsidR="00C172D1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DE" w:rsidRPr="009738CF" w:rsidRDefault="001558DE" w:rsidP="00155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 – зачет</w:t>
      </w:r>
      <w:bookmarkStart w:id="0" w:name="_GoBack"/>
      <w:bookmarkEnd w:id="0"/>
    </w:p>
    <w:sectPr w:rsidR="001558DE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F1A22"/>
    <w:rsid w:val="001558DE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14600"/>
    <w:rsid w:val="00586664"/>
    <w:rsid w:val="005A2E41"/>
    <w:rsid w:val="005D33DD"/>
    <w:rsid w:val="005F3DCE"/>
    <w:rsid w:val="00631E78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12B01"/>
    <w:rsid w:val="00B456FD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F0DD-7DC9-4E4C-8168-46C7B28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Демократова</cp:lastModifiedBy>
  <cp:revision>19</cp:revision>
  <cp:lastPrinted>2016-09-27T11:20:00Z</cp:lastPrinted>
  <dcterms:created xsi:type="dcterms:W3CDTF">2016-11-02T11:11:00Z</dcterms:created>
  <dcterms:modified xsi:type="dcterms:W3CDTF">2019-04-23T21:57:00Z</dcterms:modified>
</cp:coreProperties>
</file>