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47B9D" w:rsidRPr="00C47B9D" w:rsidRDefault="00C47B9D" w:rsidP="00C47B9D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C47B9D">
        <w:rPr>
          <w:b/>
          <w:bCs/>
          <w:sz w:val="28"/>
          <w:szCs w:val="28"/>
        </w:rPr>
        <w:t>ЮРИДИЧЕСКАЯ СТАТИСТИКА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C47B9D" w:rsidRPr="00C47B9D" w:rsidTr="00E97786">
        <w:tc>
          <w:tcPr>
            <w:tcW w:w="1540" w:type="dxa"/>
            <w:shd w:val="clear" w:color="auto" w:fill="auto"/>
          </w:tcPr>
          <w:p w:rsidR="00C47B9D" w:rsidRPr="00C47B9D" w:rsidRDefault="00C47B9D" w:rsidP="00C47B9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7B9D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C47B9D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C47B9D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C47B9D" w:rsidRPr="00C47B9D" w:rsidRDefault="00C47B9D" w:rsidP="00C47B9D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C47B9D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C47B9D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C47B9D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C47B9D" w:rsidRPr="00C47B9D" w:rsidRDefault="00C47B9D" w:rsidP="00C47B9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7B9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C47B9D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C47B9D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C47B9D" w:rsidRPr="00C47B9D" w:rsidTr="00E97786">
        <w:trPr>
          <w:trHeight w:val="253"/>
        </w:trPr>
        <w:tc>
          <w:tcPr>
            <w:tcW w:w="1540" w:type="dxa"/>
            <w:shd w:val="clear" w:color="auto" w:fill="auto"/>
          </w:tcPr>
          <w:p w:rsidR="00C47B9D" w:rsidRPr="00C47B9D" w:rsidRDefault="00C47B9D" w:rsidP="00C47B9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7B9D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C47B9D" w:rsidRPr="00C47B9D" w:rsidRDefault="00C47B9D" w:rsidP="00C47B9D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47B9D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</w:tr>
      <w:tr w:rsidR="00C47B9D" w:rsidRPr="00C47B9D" w:rsidTr="00E97786">
        <w:trPr>
          <w:trHeight w:val="253"/>
        </w:trPr>
        <w:tc>
          <w:tcPr>
            <w:tcW w:w="1540" w:type="dxa"/>
            <w:shd w:val="clear" w:color="auto" w:fill="auto"/>
          </w:tcPr>
          <w:p w:rsidR="00C47B9D" w:rsidRPr="00C47B9D" w:rsidRDefault="00C47B9D" w:rsidP="00C47B9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7B9D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C47B9D" w:rsidRPr="00C47B9D" w:rsidRDefault="00C47B9D" w:rsidP="00C47B9D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47B9D">
              <w:rPr>
                <w:rFonts w:eastAsia="Calibri"/>
                <w:sz w:val="24"/>
                <w:szCs w:val="24"/>
                <w:lang w:eastAsia="en-US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47B9D" w:rsidRPr="00C47B9D" w:rsidTr="00E97786">
        <w:trPr>
          <w:trHeight w:val="253"/>
        </w:trPr>
        <w:tc>
          <w:tcPr>
            <w:tcW w:w="1540" w:type="dxa"/>
            <w:shd w:val="clear" w:color="auto" w:fill="auto"/>
          </w:tcPr>
          <w:p w:rsidR="00C47B9D" w:rsidRPr="00C47B9D" w:rsidRDefault="00C47B9D" w:rsidP="00C47B9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7B9D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C47B9D" w:rsidRPr="00C47B9D" w:rsidRDefault="00C47B9D" w:rsidP="00C47B9D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47B9D">
              <w:rPr>
                <w:rFonts w:eastAsia="Calibri"/>
                <w:sz w:val="24"/>
                <w:szCs w:val="24"/>
                <w:lang w:eastAsia="en-US"/>
              </w:rPr>
              <w:t>владением навыками подготовки юридических документов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C47B9D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47B9D" w:rsidRPr="00957D46" w:rsidTr="00C47B9D">
        <w:tc>
          <w:tcPr>
            <w:tcW w:w="861" w:type="dxa"/>
          </w:tcPr>
          <w:p w:rsidR="00C47B9D" w:rsidRPr="00957D46" w:rsidRDefault="00C47B9D" w:rsidP="00C47B9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C47B9D" w:rsidRPr="00C47B9D" w:rsidRDefault="00C47B9D" w:rsidP="00C47B9D">
            <w:pPr>
              <w:spacing w:after="120"/>
              <w:jc w:val="both"/>
              <w:rPr>
                <w:sz w:val="24"/>
                <w:szCs w:val="24"/>
                <w:highlight w:val="yellow"/>
              </w:rPr>
            </w:pPr>
            <w:r w:rsidRPr="00C47B9D">
              <w:rPr>
                <w:sz w:val="24"/>
                <w:szCs w:val="24"/>
              </w:rPr>
              <w:t>Правовая статистика, ее предмет, метод, система и значение</w:t>
            </w:r>
          </w:p>
        </w:tc>
      </w:tr>
      <w:tr w:rsidR="00C47B9D" w:rsidRPr="00957D46" w:rsidTr="00C47B9D">
        <w:tc>
          <w:tcPr>
            <w:tcW w:w="861" w:type="dxa"/>
          </w:tcPr>
          <w:p w:rsidR="00C47B9D" w:rsidRPr="00957D46" w:rsidRDefault="00C47B9D" w:rsidP="00C47B9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C47B9D" w:rsidRPr="00C47B9D" w:rsidRDefault="00C47B9D" w:rsidP="00C47B9D">
            <w:pPr>
              <w:spacing w:after="120"/>
              <w:jc w:val="both"/>
              <w:rPr>
                <w:sz w:val="24"/>
                <w:szCs w:val="24"/>
              </w:rPr>
            </w:pPr>
            <w:r w:rsidRPr="00C47B9D">
              <w:rPr>
                <w:sz w:val="24"/>
                <w:szCs w:val="24"/>
              </w:rPr>
              <w:t>Метод статистического наблюдения</w:t>
            </w:r>
          </w:p>
        </w:tc>
      </w:tr>
      <w:tr w:rsidR="00C47B9D" w:rsidRPr="00957D46" w:rsidTr="00C47B9D">
        <w:tc>
          <w:tcPr>
            <w:tcW w:w="861" w:type="dxa"/>
          </w:tcPr>
          <w:p w:rsidR="00C47B9D" w:rsidRPr="00957D46" w:rsidRDefault="00C47B9D" w:rsidP="00C47B9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C47B9D" w:rsidRPr="00C47B9D" w:rsidRDefault="00C47B9D" w:rsidP="00C47B9D">
            <w:pPr>
              <w:spacing w:after="120"/>
              <w:jc w:val="both"/>
              <w:rPr>
                <w:sz w:val="24"/>
                <w:szCs w:val="24"/>
              </w:rPr>
            </w:pPr>
            <w:r w:rsidRPr="00C47B9D">
              <w:rPr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</w:tr>
      <w:tr w:rsidR="00C47B9D" w:rsidRPr="00957D46" w:rsidTr="00C47B9D">
        <w:tc>
          <w:tcPr>
            <w:tcW w:w="861" w:type="dxa"/>
          </w:tcPr>
          <w:p w:rsidR="00C47B9D" w:rsidRPr="00957D46" w:rsidRDefault="00C47B9D" w:rsidP="00C47B9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C47B9D" w:rsidRPr="00C47B9D" w:rsidRDefault="00C47B9D" w:rsidP="00C47B9D">
            <w:pPr>
              <w:spacing w:after="120"/>
              <w:jc w:val="both"/>
              <w:rPr>
                <w:sz w:val="24"/>
                <w:szCs w:val="24"/>
              </w:rPr>
            </w:pPr>
            <w:r w:rsidRPr="00C47B9D">
              <w:rPr>
                <w:sz w:val="24"/>
                <w:szCs w:val="24"/>
              </w:rPr>
              <w:t>Обобщающие показатели и их применение в правовой статистике</w:t>
            </w:r>
          </w:p>
        </w:tc>
      </w:tr>
      <w:tr w:rsidR="00C47B9D" w:rsidRPr="00957D46" w:rsidTr="00C47B9D">
        <w:tc>
          <w:tcPr>
            <w:tcW w:w="861" w:type="dxa"/>
          </w:tcPr>
          <w:p w:rsidR="00C47B9D" w:rsidRPr="00957D46" w:rsidRDefault="00C47B9D" w:rsidP="00C47B9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C47B9D" w:rsidRPr="00C47B9D" w:rsidRDefault="00C47B9D" w:rsidP="00C47B9D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C47B9D">
              <w:rPr>
                <w:sz w:val="24"/>
                <w:szCs w:val="24"/>
              </w:rPr>
              <w:t>Статистическое изучение динамики и взаимосвязи социально-правовых явлений</w:t>
            </w:r>
          </w:p>
        </w:tc>
      </w:tr>
      <w:tr w:rsidR="00C47B9D" w:rsidRPr="00957D46" w:rsidTr="00C47B9D">
        <w:tc>
          <w:tcPr>
            <w:tcW w:w="861" w:type="dxa"/>
          </w:tcPr>
          <w:p w:rsidR="00C47B9D" w:rsidRPr="00957D46" w:rsidRDefault="00C47B9D" w:rsidP="00C4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C47B9D" w:rsidRPr="00C47B9D" w:rsidRDefault="00C47B9D" w:rsidP="00C47B9D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C47B9D">
              <w:rPr>
                <w:sz w:val="24"/>
                <w:szCs w:val="24"/>
              </w:rPr>
              <w:t>Комплексный статистический анализ и его примене</w:t>
            </w:r>
            <w:bookmarkStart w:id="0" w:name="_GoBack"/>
            <w:bookmarkEnd w:id="0"/>
            <w:r w:rsidRPr="00C47B9D">
              <w:rPr>
                <w:sz w:val="24"/>
                <w:szCs w:val="24"/>
              </w:rPr>
              <w:t>ние в правовой статистике</w:t>
            </w:r>
          </w:p>
        </w:tc>
      </w:tr>
      <w:tr w:rsidR="00C47B9D" w:rsidRPr="00957D46" w:rsidTr="00C47B9D">
        <w:tc>
          <w:tcPr>
            <w:tcW w:w="861" w:type="dxa"/>
          </w:tcPr>
          <w:p w:rsidR="00C47B9D" w:rsidRPr="00957D46" w:rsidRDefault="00C47B9D" w:rsidP="00C4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C47B9D" w:rsidRPr="00C47B9D" w:rsidRDefault="00C47B9D" w:rsidP="00C47B9D">
            <w:pPr>
              <w:tabs>
                <w:tab w:val="left" w:pos="1950"/>
              </w:tabs>
              <w:spacing w:after="120"/>
              <w:jc w:val="both"/>
              <w:rPr>
                <w:sz w:val="24"/>
                <w:szCs w:val="24"/>
              </w:rPr>
            </w:pPr>
            <w:r w:rsidRPr="00C47B9D">
              <w:rPr>
                <w:sz w:val="24"/>
                <w:szCs w:val="24"/>
              </w:rPr>
              <w:t>Учет и отчетность правоохранительных органов и органов юстиции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C47B9D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C47B9D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5447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2018-11-04T08:58:00Z</dcterms:created>
  <dcterms:modified xsi:type="dcterms:W3CDTF">2018-11-04T08:58:00Z</dcterms:modified>
</cp:coreProperties>
</file>