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25F12" w:rsidRPr="00C25F12" w:rsidRDefault="00C25F12" w:rsidP="00C25F12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C25F12">
        <w:rPr>
          <w:b/>
          <w:bCs/>
          <w:sz w:val="28"/>
          <w:szCs w:val="28"/>
        </w:rPr>
        <w:t>СУДЕБНАЯ ПСИХИАТРИЯ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C25F12" w:rsidRPr="00C25F12" w:rsidTr="00BA1E93">
        <w:tc>
          <w:tcPr>
            <w:tcW w:w="1540" w:type="dxa"/>
            <w:shd w:val="clear" w:color="auto" w:fill="auto"/>
          </w:tcPr>
          <w:p w:rsidR="00C25F12" w:rsidRPr="00C25F12" w:rsidRDefault="00C25F12" w:rsidP="00BA1E9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5F12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C25F12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C25F12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C25F12" w:rsidRPr="00C25F12" w:rsidRDefault="00C25F12" w:rsidP="00BA1E93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C25F12" w:rsidRPr="00C25F12" w:rsidRDefault="00C25F12" w:rsidP="00BA1E93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C25F12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C25F12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C25F12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C25F12" w:rsidRPr="00C25F12" w:rsidRDefault="00C25F12" w:rsidP="00BA1E9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5F1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C25F12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C25F12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C25F12" w:rsidRPr="00C25F12" w:rsidTr="00BA1E93">
        <w:trPr>
          <w:trHeight w:val="253"/>
        </w:trPr>
        <w:tc>
          <w:tcPr>
            <w:tcW w:w="1540" w:type="dxa"/>
            <w:shd w:val="clear" w:color="auto" w:fill="auto"/>
          </w:tcPr>
          <w:p w:rsidR="00C25F12" w:rsidRPr="00C25F12" w:rsidRDefault="00C25F12" w:rsidP="00BA1E93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5F12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C25F12" w:rsidRPr="00C25F12" w:rsidRDefault="00C25F12" w:rsidP="00BA1E93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5F12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</w:tr>
      <w:tr w:rsidR="00C25F12" w:rsidRPr="00C25F12" w:rsidTr="00BA1E93">
        <w:trPr>
          <w:trHeight w:val="253"/>
        </w:trPr>
        <w:tc>
          <w:tcPr>
            <w:tcW w:w="1540" w:type="dxa"/>
            <w:shd w:val="clear" w:color="auto" w:fill="auto"/>
          </w:tcPr>
          <w:p w:rsidR="00C25F12" w:rsidRPr="00C25F12" w:rsidRDefault="00C25F12" w:rsidP="00BA1E93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5F12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C25F12" w:rsidRPr="00C25F12" w:rsidRDefault="00C25F12" w:rsidP="00BA1E93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5F12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C25F12" w:rsidRPr="00C25F12" w:rsidTr="00BA1E93">
        <w:trPr>
          <w:trHeight w:val="253"/>
        </w:trPr>
        <w:tc>
          <w:tcPr>
            <w:tcW w:w="1540" w:type="dxa"/>
            <w:shd w:val="clear" w:color="auto" w:fill="auto"/>
          </w:tcPr>
          <w:p w:rsidR="00C25F12" w:rsidRPr="00C25F12" w:rsidRDefault="00C25F12" w:rsidP="00BA1E93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5F12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C25F12" w:rsidRPr="00C25F12" w:rsidRDefault="00C25F12" w:rsidP="00BA1E93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5F12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C25F12" w:rsidRPr="00C25F12" w:rsidTr="00BA1E93">
        <w:trPr>
          <w:trHeight w:val="253"/>
        </w:trPr>
        <w:tc>
          <w:tcPr>
            <w:tcW w:w="1540" w:type="dxa"/>
            <w:shd w:val="clear" w:color="auto" w:fill="auto"/>
          </w:tcPr>
          <w:p w:rsidR="00C25F12" w:rsidRPr="00C25F12" w:rsidRDefault="00C25F12" w:rsidP="00BA1E93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C25F12">
              <w:rPr>
                <w:rFonts w:eastAsia="Calibri"/>
                <w:b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</w:tcPr>
          <w:p w:rsidR="00C25F12" w:rsidRPr="00C25F12" w:rsidRDefault="00C25F12" w:rsidP="00BA1E93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5F12">
              <w:rPr>
                <w:rFonts w:eastAsia="Calibri"/>
                <w:sz w:val="24"/>
                <w:szCs w:val="24"/>
                <w:lang w:eastAsia="en-US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C25F12" w:rsidRPr="00C25F12" w:rsidTr="00BA1E93">
        <w:trPr>
          <w:trHeight w:val="253"/>
        </w:trPr>
        <w:tc>
          <w:tcPr>
            <w:tcW w:w="1540" w:type="dxa"/>
            <w:shd w:val="clear" w:color="auto" w:fill="auto"/>
          </w:tcPr>
          <w:p w:rsidR="00C25F12" w:rsidRPr="00C25F12" w:rsidRDefault="00C25F12" w:rsidP="00BA1E93">
            <w:pPr>
              <w:spacing w:before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5F12">
              <w:rPr>
                <w:rFonts w:eastAsia="Calibri"/>
                <w:b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8099" w:type="dxa"/>
            <w:shd w:val="clear" w:color="auto" w:fill="auto"/>
          </w:tcPr>
          <w:p w:rsidR="00C25F12" w:rsidRPr="00C25F12" w:rsidRDefault="00C25F12" w:rsidP="00BA1E93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25F12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C25F12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25F12" w:rsidRPr="00957D46" w:rsidTr="00C25F12">
        <w:tc>
          <w:tcPr>
            <w:tcW w:w="861" w:type="dxa"/>
          </w:tcPr>
          <w:p w:rsidR="00C25F12" w:rsidRPr="00957D46" w:rsidRDefault="00C25F12" w:rsidP="00C25F1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C25F12" w:rsidRPr="00C25F12" w:rsidRDefault="00C25F12" w:rsidP="00C25F12">
            <w:pPr>
              <w:spacing w:after="120"/>
              <w:jc w:val="both"/>
              <w:rPr>
                <w:sz w:val="24"/>
                <w:szCs w:val="24"/>
                <w:highlight w:val="yellow"/>
              </w:rPr>
            </w:pPr>
            <w:r w:rsidRPr="00C25F12">
              <w:rPr>
                <w:sz w:val="24"/>
                <w:szCs w:val="24"/>
              </w:rPr>
              <w:t>Общетеоретические основы судебной психиатрии. Судебная психиатрия как научно-практическая дисциплина.</w:t>
            </w:r>
          </w:p>
        </w:tc>
      </w:tr>
      <w:tr w:rsidR="00C25F12" w:rsidRPr="00957D46" w:rsidTr="00C25F12">
        <w:tc>
          <w:tcPr>
            <w:tcW w:w="861" w:type="dxa"/>
          </w:tcPr>
          <w:p w:rsidR="00C25F12" w:rsidRPr="00957D46" w:rsidRDefault="00C25F12" w:rsidP="00C25F1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C25F12" w:rsidRPr="00C25F12" w:rsidRDefault="00C25F12" w:rsidP="00C25F12">
            <w:pPr>
              <w:spacing w:after="120"/>
              <w:jc w:val="both"/>
              <w:rPr>
                <w:sz w:val="24"/>
                <w:szCs w:val="24"/>
              </w:rPr>
            </w:pPr>
            <w:r w:rsidRPr="00C25F12">
              <w:rPr>
                <w:sz w:val="24"/>
                <w:szCs w:val="24"/>
              </w:rPr>
              <w:t>Организационно-правовые основы судебной психиатрии в Российской Федерации.</w:t>
            </w:r>
          </w:p>
        </w:tc>
      </w:tr>
      <w:tr w:rsidR="00C25F12" w:rsidRPr="00957D46" w:rsidTr="00C25F12">
        <w:tc>
          <w:tcPr>
            <w:tcW w:w="861" w:type="dxa"/>
          </w:tcPr>
          <w:p w:rsidR="00C25F12" w:rsidRPr="00957D46" w:rsidRDefault="00C25F12" w:rsidP="00C25F1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C25F12" w:rsidRPr="00C25F12" w:rsidRDefault="00C25F12" w:rsidP="00C25F12">
            <w:pPr>
              <w:spacing w:after="120"/>
              <w:jc w:val="both"/>
              <w:rPr>
                <w:sz w:val="24"/>
                <w:szCs w:val="24"/>
              </w:rPr>
            </w:pPr>
            <w:r w:rsidRPr="00C25F12">
              <w:rPr>
                <w:sz w:val="24"/>
                <w:szCs w:val="24"/>
              </w:rPr>
              <w:t>Судебно-психиатрическая экспертиза в уголовном процессе.</w:t>
            </w:r>
          </w:p>
        </w:tc>
      </w:tr>
      <w:tr w:rsidR="00C25F12" w:rsidRPr="00957D46" w:rsidTr="00C25F12">
        <w:tc>
          <w:tcPr>
            <w:tcW w:w="861" w:type="dxa"/>
          </w:tcPr>
          <w:p w:rsidR="00C25F12" w:rsidRPr="00957D46" w:rsidRDefault="00C25F12" w:rsidP="00C25F1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C25F12" w:rsidRPr="00C25F12" w:rsidRDefault="00C25F12" w:rsidP="00C25F12">
            <w:pPr>
              <w:spacing w:after="120"/>
              <w:jc w:val="both"/>
              <w:rPr>
                <w:sz w:val="24"/>
                <w:szCs w:val="24"/>
              </w:rPr>
            </w:pPr>
            <w:r w:rsidRPr="00C25F12">
              <w:rPr>
                <w:sz w:val="24"/>
                <w:szCs w:val="24"/>
              </w:rPr>
              <w:t>Судебно-психиатрическая экспертиза в гражданском процессе</w:t>
            </w:r>
          </w:p>
        </w:tc>
      </w:tr>
      <w:tr w:rsidR="00C25F12" w:rsidRPr="00957D46" w:rsidTr="00C25F12">
        <w:tc>
          <w:tcPr>
            <w:tcW w:w="861" w:type="dxa"/>
          </w:tcPr>
          <w:p w:rsidR="00C25F12" w:rsidRPr="00957D46" w:rsidRDefault="00C25F12" w:rsidP="00C25F1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C25F12" w:rsidRPr="00C25F12" w:rsidRDefault="00C25F12" w:rsidP="00C25F12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C25F12">
              <w:rPr>
                <w:sz w:val="24"/>
                <w:szCs w:val="24"/>
              </w:rPr>
              <w:t>Психиатрическое освидетельствование</w:t>
            </w:r>
          </w:p>
        </w:tc>
      </w:tr>
      <w:tr w:rsidR="00C25F12" w:rsidRPr="00957D46" w:rsidTr="00C25F12">
        <w:tc>
          <w:tcPr>
            <w:tcW w:w="861" w:type="dxa"/>
          </w:tcPr>
          <w:p w:rsidR="00C25F12" w:rsidRPr="00957D46" w:rsidRDefault="00C25F12" w:rsidP="00C2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C25F12" w:rsidRPr="00C25F12" w:rsidRDefault="00C25F12" w:rsidP="00C25F12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C25F12">
              <w:rPr>
                <w:sz w:val="24"/>
                <w:szCs w:val="24"/>
              </w:rPr>
              <w:t>Судебно-психиатрическая экспертиза несовершеннолетних</w:t>
            </w:r>
          </w:p>
        </w:tc>
      </w:tr>
      <w:tr w:rsidR="00C25F12" w:rsidRPr="00957D46" w:rsidTr="00C25F12">
        <w:tc>
          <w:tcPr>
            <w:tcW w:w="861" w:type="dxa"/>
          </w:tcPr>
          <w:p w:rsidR="00C25F12" w:rsidRPr="00957D46" w:rsidRDefault="00C25F12" w:rsidP="00C2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C25F12" w:rsidRPr="00C25F12" w:rsidRDefault="00C25F12" w:rsidP="00C25F12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C25F12">
              <w:rPr>
                <w:sz w:val="24"/>
                <w:szCs w:val="24"/>
              </w:rPr>
              <w:t>Организационно-правовые основы пенитенциарной психиатрии</w:t>
            </w:r>
          </w:p>
        </w:tc>
      </w:tr>
      <w:tr w:rsidR="00C25F12" w:rsidRPr="00957D46" w:rsidTr="00C25F12">
        <w:tc>
          <w:tcPr>
            <w:tcW w:w="861" w:type="dxa"/>
          </w:tcPr>
          <w:p w:rsidR="00C25F12" w:rsidRPr="00957D46" w:rsidRDefault="00C25F12" w:rsidP="00C2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C25F12" w:rsidRPr="00C25F12" w:rsidRDefault="00C25F12" w:rsidP="00C25F12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C25F12">
              <w:rPr>
                <w:sz w:val="24"/>
                <w:szCs w:val="24"/>
              </w:rPr>
              <w:t>Основы психической деятельности человека в норме и при психических расстройствах</w:t>
            </w:r>
          </w:p>
        </w:tc>
      </w:tr>
      <w:tr w:rsidR="00C25F12" w:rsidRPr="00957D46" w:rsidTr="00C25F12">
        <w:tc>
          <w:tcPr>
            <w:tcW w:w="861" w:type="dxa"/>
          </w:tcPr>
          <w:p w:rsidR="00C25F12" w:rsidRPr="00957D46" w:rsidRDefault="00C25F12" w:rsidP="00C2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C25F12" w:rsidRPr="00C25F12" w:rsidRDefault="00C25F12" w:rsidP="00C25F12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C25F12">
              <w:rPr>
                <w:sz w:val="24"/>
                <w:szCs w:val="24"/>
              </w:rPr>
              <w:t>Симуляция психических расстройств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C25F12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  <w:bookmarkStart w:id="0" w:name="_GoBack"/>
      <w:bookmarkEnd w:id="0"/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C25F12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9B76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2018-11-04T08:40:00Z</dcterms:created>
  <dcterms:modified xsi:type="dcterms:W3CDTF">2018-11-04T08:40:00Z</dcterms:modified>
</cp:coreProperties>
</file>