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EFC" w:rsidRPr="009A65F1" w:rsidRDefault="00851EFC" w:rsidP="00851EFC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</w:rPr>
      </w:pPr>
      <w:r w:rsidRPr="009A65F1">
        <w:rPr>
          <w:rFonts w:eastAsia="Times New Roman" w:cs="Times New Roman"/>
          <w:b/>
          <w:sz w:val="28"/>
          <w:szCs w:val="28"/>
        </w:rPr>
        <w:t>Аннотация к рабочей программе учебной дисциплины</w:t>
      </w:r>
    </w:p>
    <w:p w:rsidR="001014DA" w:rsidRDefault="001014DA" w:rsidP="00851EFC">
      <w:pPr>
        <w:spacing w:after="0" w:line="240" w:lineRule="auto"/>
        <w:jc w:val="center"/>
        <w:rPr>
          <w:b/>
          <w:color w:val="000000"/>
          <w:sz w:val="28"/>
          <w:szCs w:val="23"/>
          <w:shd w:val="clear" w:color="auto" w:fill="FFFFFF"/>
        </w:rPr>
      </w:pPr>
    </w:p>
    <w:p w:rsidR="004B0103" w:rsidRPr="00D83623" w:rsidRDefault="004B0103" w:rsidP="00D83623">
      <w:pPr>
        <w:spacing w:after="0" w:line="240" w:lineRule="auto"/>
        <w:jc w:val="center"/>
        <w:rPr>
          <w:b/>
          <w:color w:val="000000"/>
          <w:sz w:val="28"/>
          <w:szCs w:val="23"/>
          <w:shd w:val="clear" w:color="auto" w:fill="FFFFFF"/>
        </w:rPr>
      </w:pPr>
      <w:r w:rsidRPr="004B0103">
        <w:rPr>
          <w:b/>
          <w:color w:val="000000"/>
          <w:sz w:val="28"/>
          <w:szCs w:val="23"/>
          <w:shd w:val="clear" w:color="auto" w:fill="FFFFFF"/>
        </w:rPr>
        <w:t>УПРАВЛЕНЧЕСКИЕ РЕШЕНИЯ</w:t>
      </w:r>
    </w:p>
    <w:p w:rsidR="005F65F3" w:rsidRPr="009A65F1" w:rsidRDefault="00851EFC" w:rsidP="005F65F3">
      <w:pPr>
        <w:tabs>
          <w:tab w:val="right" w:leader="underscore" w:pos="8505"/>
        </w:tabs>
        <w:rPr>
          <w:rFonts w:cs="Times New Roman"/>
          <w:b/>
          <w:bCs/>
          <w:sz w:val="28"/>
          <w:szCs w:val="28"/>
        </w:rPr>
      </w:pPr>
      <w:r w:rsidRPr="009A65F1">
        <w:rPr>
          <w:rFonts w:eastAsia="Times New Roman" w:cs="Times New Roman"/>
          <w:sz w:val="28"/>
          <w:szCs w:val="28"/>
        </w:rPr>
        <w:t xml:space="preserve">Направление подготовки: </w:t>
      </w:r>
      <w:r w:rsidR="00AA15C1" w:rsidRPr="00AA15C1">
        <w:rPr>
          <w:rFonts w:cs="Times New Roman"/>
          <w:b/>
          <w:sz w:val="28"/>
          <w:szCs w:val="28"/>
        </w:rPr>
        <w:t xml:space="preserve">38.03.03 </w:t>
      </w:r>
      <w:r w:rsidR="00AA15C1">
        <w:rPr>
          <w:rFonts w:cs="Times New Roman"/>
          <w:b/>
          <w:sz w:val="28"/>
          <w:szCs w:val="28"/>
        </w:rPr>
        <w:t>«</w:t>
      </w:r>
      <w:r w:rsidR="00AA15C1" w:rsidRPr="00AA15C1">
        <w:rPr>
          <w:rFonts w:cs="Times New Roman"/>
          <w:b/>
          <w:sz w:val="28"/>
          <w:szCs w:val="28"/>
        </w:rPr>
        <w:t>Управление персоналом</w:t>
      </w:r>
      <w:r w:rsidR="00AA15C1">
        <w:rPr>
          <w:rFonts w:cs="Times New Roman"/>
          <w:b/>
          <w:sz w:val="28"/>
          <w:szCs w:val="28"/>
        </w:rPr>
        <w:t>»</w:t>
      </w:r>
    </w:p>
    <w:p w:rsidR="005F65F3" w:rsidRPr="009A65F1" w:rsidRDefault="00851EFC" w:rsidP="00851EFC">
      <w:pPr>
        <w:spacing w:after="0" w:line="240" w:lineRule="auto"/>
        <w:rPr>
          <w:rFonts w:eastAsia="Times New Roman" w:cs="Times New Roman"/>
          <w:b/>
          <w:sz w:val="28"/>
          <w:szCs w:val="28"/>
        </w:rPr>
      </w:pPr>
      <w:r w:rsidRPr="009A65F1">
        <w:rPr>
          <w:rFonts w:eastAsia="Times New Roman" w:cs="Times New Roman"/>
          <w:sz w:val="28"/>
          <w:szCs w:val="28"/>
        </w:rPr>
        <w:t xml:space="preserve">Профили подготовки: </w:t>
      </w:r>
      <w:r w:rsidR="00AA15C1" w:rsidRPr="00AA15C1">
        <w:rPr>
          <w:rFonts w:cs="Times New Roman"/>
          <w:b/>
          <w:bCs/>
          <w:sz w:val="28"/>
          <w:szCs w:val="28"/>
        </w:rPr>
        <w:t>Управление интеллектуальным капиталом</w:t>
      </w:r>
    </w:p>
    <w:p w:rsidR="00DF5731" w:rsidRDefault="00DF5731" w:rsidP="00E315FD">
      <w:pPr>
        <w:spacing w:after="0" w:line="240" w:lineRule="auto"/>
        <w:rPr>
          <w:rFonts w:eastAsia="Times New Roman" w:cs="Times New Roman"/>
          <w:b/>
          <w:sz w:val="28"/>
          <w:szCs w:val="28"/>
        </w:rPr>
      </w:pPr>
    </w:p>
    <w:p w:rsidR="00851EFC" w:rsidRDefault="00E315FD" w:rsidP="00E315FD">
      <w:pPr>
        <w:spacing w:after="0" w:line="240" w:lineRule="auto"/>
        <w:rPr>
          <w:rFonts w:eastAsia="Times New Roman" w:cs="Times New Roman"/>
          <w:b/>
          <w:sz w:val="28"/>
          <w:szCs w:val="28"/>
        </w:rPr>
      </w:pPr>
      <w:r w:rsidRPr="009A65F1">
        <w:rPr>
          <w:rFonts w:eastAsia="Times New Roman" w:cs="Times New Roman"/>
          <w:b/>
          <w:sz w:val="28"/>
          <w:szCs w:val="28"/>
        </w:rPr>
        <w:t>1. </w:t>
      </w:r>
      <w:r w:rsidR="00851EFC" w:rsidRPr="009A65F1">
        <w:rPr>
          <w:rFonts w:eastAsia="Times New Roman" w:cs="Times New Roman"/>
          <w:b/>
          <w:sz w:val="28"/>
          <w:szCs w:val="28"/>
        </w:rPr>
        <w:t>Цели освоения дисциплины:</w:t>
      </w:r>
    </w:p>
    <w:p w:rsidR="00D83623" w:rsidRDefault="00D83623" w:rsidP="00E315FD">
      <w:pPr>
        <w:spacing w:after="0" w:line="240" w:lineRule="auto"/>
        <w:rPr>
          <w:rFonts w:eastAsia="Times New Roman" w:cs="Times New Roman"/>
          <w:b/>
          <w:sz w:val="28"/>
          <w:szCs w:val="28"/>
        </w:rPr>
      </w:pPr>
    </w:p>
    <w:p w:rsidR="00D83623" w:rsidRPr="00D83623" w:rsidRDefault="00D83623" w:rsidP="00D83623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D83623">
        <w:rPr>
          <w:rFonts w:eastAsia="Times New Roman" w:cs="Times New Roman"/>
          <w:sz w:val="28"/>
          <w:szCs w:val="28"/>
        </w:rPr>
        <w:t xml:space="preserve">- </w:t>
      </w:r>
      <w:r w:rsidRPr="00D83623">
        <w:rPr>
          <w:rFonts w:eastAsia="Times New Roman" w:cs="Times New Roman"/>
          <w:sz w:val="28"/>
          <w:szCs w:val="28"/>
        </w:rPr>
        <w:t>формирование у студентов системы знаний, умений и навыков,</w:t>
      </w:r>
    </w:p>
    <w:p w:rsidR="00D83623" w:rsidRDefault="00D83623" w:rsidP="00D83623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D83623">
        <w:rPr>
          <w:rFonts w:eastAsia="Times New Roman" w:cs="Times New Roman"/>
          <w:sz w:val="28"/>
          <w:szCs w:val="28"/>
        </w:rPr>
        <w:t>обеспечивающих принятие ими обоснованных, эффек</w:t>
      </w:r>
      <w:r>
        <w:rPr>
          <w:rFonts w:eastAsia="Times New Roman" w:cs="Times New Roman"/>
          <w:sz w:val="28"/>
          <w:szCs w:val="28"/>
        </w:rPr>
        <w:t xml:space="preserve">тивных управленческих решений в </w:t>
      </w:r>
      <w:r w:rsidRPr="00D83623">
        <w:rPr>
          <w:rFonts w:eastAsia="Times New Roman" w:cs="Times New Roman"/>
          <w:sz w:val="28"/>
          <w:szCs w:val="28"/>
        </w:rPr>
        <w:t>профессиональной деятельности, умения использов</w:t>
      </w:r>
      <w:r>
        <w:rPr>
          <w:rFonts w:eastAsia="Times New Roman" w:cs="Times New Roman"/>
          <w:sz w:val="28"/>
          <w:szCs w:val="28"/>
        </w:rPr>
        <w:t xml:space="preserve">ать современные приемы и методы </w:t>
      </w:r>
      <w:r w:rsidRPr="00D83623">
        <w:rPr>
          <w:rFonts w:eastAsia="Times New Roman" w:cs="Times New Roman"/>
          <w:sz w:val="28"/>
          <w:szCs w:val="28"/>
        </w:rPr>
        <w:t>принимать и оптимизировать управленческие решения в условиях конкурентной среды.</w:t>
      </w:r>
    </w:p>
    <w:p w:rsidR="00D83623" w:rsidRDefault="00D83623" w:rsidP="00D83623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:rsidR="00D83623" w:rsidRPr="00D83623" w:rsidRDefault="00D83623" w:rsidP="00D83623">
      <w:pPr>
        <w:spacing w:after="0" w:line="24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 формирование практических</w:t>
      </w:r>
      <w:r w:rsidRPr="00D83623">
        <w:rPr>
          <w:rFonts w:eastAsia="Times New Roman" w:cs="Times New Roman"/>
          <w:sz w:val="28"/>
          <w:szCs w:val="28"/>
        </w:rPr>
        <w:t xml:space="preserve"> аспект</w:t>
      </w:r>
      <w:r>
        <w:rPr>
          <w:rFonts w:eastAsia="Times New Roman" w:cs="Times New Roman"/>
          <w:sz w:val="28"/>
          <w:szCs w:val="28"/>
        </w:rPr>
        <w:t xml:space="preserve">ов </w:t>
      </w:r>
      <w:r w:rsidRPr="00D83623">
        <w:rPr>
          <w:rFonts w:eastAsia="Times New Roman" w:cs="Times New Roman"/>
          <w:sz w:val="28"/>
          <w:szCs w:val="28"/>
        </w:rPr>
        <w:t>процесса разработки, планирования, принятия и исп</w:t>
      </w:r>
      <w:r>
        <w:rPr>
          <w:rFonts w:eastAsia="Times New Roman" w:cs="Times New Roman"/>
          <w:sz w:val="28"/>
          <w:szCs w:val="28"/>
        </w:rPr>
        <w:t xml:space="preserve">олнения управленческих решений, организации их </w:t>
      </w:r>
      <w:r w:rsidRPr="00D83623">
        <w:rPr>
          <w:rFonts w:eastAsia="Times New Roman" w:cs="Times New Roman"/>
          <w:sz w:val="28"/>
          <w:szCs w:val="28"/>
        </w:rPr>
        <w:t>эффективной реализации и контроля в системе государственной службы,</w:t>
      </w:r>
    </w:p>
    <w:p w:rsidR="00D83623" w:rsidRPr="00D83623" w:rsidRDefault="00D83623" w:rsidP="00D83623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D83623">
        <w:rPr>
          <w:rFonts w:eastAsia="Times New Roman" w:cs="Times New Roman"/>
          <w:sz w:val="28"/>
          <w:szCs w:val="28"/>
        </w:rPr>
        <w:t>подготовить высококвалифицированных</w:t>
      </w:r>
      <w:r>
        <w:rPr>
          <w:rFonts w:eastAsia="Times New Roman" w:cs="Times New Roman"/>
          <w:sz w:val="28"/>
          <w:szCs w:val="28"/>
        </w:rPr>
        <w:t xml:space="preserve"> специалистов широкого профиля, умеющих разрабатывать и реализовывать </w:t>
      </w:r>
      <w:r w:rsidRPr="00D83623">
        <w:rPr>
          <w:rFonts w:eastAsia="Times New Roman" w:cs="Times New Roman"/>
          <w:sz w:val="28"/>
          <w:szCs w:val="28"/>
        </w:rPr>
        <w:t>управленчески</w:t>
      </w:r>
      <w:r>
        <w:rPr>
          <w:rFonts w:eastAsia="Times New Roman" w:cs="Times New Roman"/>
          <w:sz w:val="28"/>
          <w:szCs w:val="28"/>
        </w:rPr>
        <w:t xml:space="preserve">е решения на </w:t>
      </w:r>
      <w:r w:rsidRPr="00D83623">
        <w:rPr>
          <w:rFonts w:eastAsia="Times New Roman" w:cs="Times New Roman"/>
          <w:sz w:val="28"/>
          <w:szCs w:val="28"/>
        </w:rPr>
        <w:t>основе</w:t>
      </w:r>
    </w:p>
    <w:p w:rsidR="00D83623" w:rsidRPr="00D83623" w:rsidRDefault="00D83623" w:rsidP="00D83623">
      <w:pPr>
        <w:spacing w:after="0" w:line="24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применения </w:t>
      </w:r>
      <w:r w:rsidRPr="00D83623">
        <w:rPr>
          <w:rFonts w:eastAsia="Times New Roman" w:cs="Times New Roman"/>
          <w:sz w:val="28"/>
          <w:szCs w:val="28"/>
        </w:rPr>
        <w:t>современных моделей управления и принятия решений.</w:t>
      </w:r>
    </w:p>
    <w:p w:rsidR="00851EFC" w:rsidRPr="009A65F1" w:rsidRDefault="00851EFC" w:rsidP="00851EFC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:rsidR="00851EFC" w:rsidRPr="009A65F1" w:rsidRDefault="00851EFC" w:rsidP="00851EFC">
      <w:pPr>
        <w:spacing w:after="0" w:line="240" w:lineRule="auto"/>
        <w:rPr>
          <w:rFonts w:eastAsia="Times New Roman" w:cs="Times New Roman"/>
          <w:b/>
          <w:sz w:val="28"/>
          <w:szCs w:val="28"/>
        </w:rPr>
      </w:pPr>
      <w:r w:rsidRPr="009A65F1">
        <w:rPr>
          <w:rFonts w:eastAsia="Times New Roman" w:cs="Times New Roman"/>
          <w:b/>
          <w:sz w:val="28"/>
          <w:szCs w:val="28"/>
        </w:rPr>
        <w:t xml:space="preserve">2. Компетенции, формируемые в результате освоения дисциплины: </w:t>
      </w:r>
    </w:p>
    <w:p w:rsidR="00D83623" w:rsidRPr="00D83623" w:rsidRDefault="00D83623" w:rsidP="00D83623">
      <w:pPr>
        <w:spacing w:after="0" w:line="24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ОПК-8 – </w:t>
      </w:r>
      <w:r w:rsidRPr="00D83623">
        <w:rPr>
          <w:rFonts w:eastAsia="Times New Roman" w:cs="Times New Roman"/>
          <w:sz w:val="28"/>
          <w:szCs w:val="28"/>
        </w:rPr>
        <w:t>способностью использовать нормативные правовые акты в своей профессиональной деятельности, анализировать социально-экономические проблемы и процессы в организации, находить организационно-управленческие и экономические решения, разрабатывать алгоритмы их реализации и готовностью нести ответственность за их результаты</w:t>
      </w:r>
    </w:p>
    <w:p w:rsidR="00D83623" w:rsidRDefault="00D83623" w:rsidP="00D83623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:rsidR="00D83623" w:rsidRPr="00D83623" w:rsidRDefault="00D83623" w:rsidP="00D83623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D83623">
        <w:rPr>
          <w:rFonts w:eastAsia="Times New Roman" w:cs="Times New Roman"/>
          <w:sz w:val="28"/>
          <w:szCs w:val="28"/>
        </w:rPr>
        <w:t>ПК-5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–</w:t>
      </w:r>
      <w:r>
        <w:rPr>
          <w:rFonts w:eastAsia="Times New Roman" w:cs="Times New Roman"/>
          <w:sz w:val="28"/>
          <w:szCs w:val="28"/>
        </w:rPr>
        <w:t xml:space="preserve"> </w:t>
      </w:r>
      <w:r w:rsidRPr="00D83623">
        <w:rPr>
          <w:rFonts w:eastAsia="Times New Roman" w:cs="Times New Roman"/>
          <w:sz w:val="28"/>
          <w:szCs w:val="28"/>
        </w:rPr>
        <w:t xml:space="preserve">знанием основ научной организации и нормирования труда, владением навыками проведения анализа работ и анализа рабочих мест, оптимизации норм обслуживания и численности, способностью эффективно организовывать групповую работу на основе знания процессов групповой динамики и принципов формирования команды и умение применять их на практике </w:t>
      </w:r>
    </w:p>
    <w:p w:rsidR="00D83623" w:rsidRDefault="00D83623" w:rsidP="00D83623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:rsidR="00D83623" w:rsidRPr="00D83623" w:rsidRDefault="00D83623" w:rsidP="00D83623">
      <w:pPr>
        <w:spacing w:after="0" w:line="24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ПК-25 </w:t>
      </w:r>
      <w:r>
        <w:rPr>
          <w:rFonts w:eastAsia="Times New Roman" w:cs="Times New Roman"/>
          <w:sz w:val="28"/>
          <w:szCs w:val="28"/>
        </w:rPr>
        <w:t>–</w:t>
      </w:r>
      <w:r>
        <w:rPr>
          <w:rFonts w:eastAsia="Times New Roman" w:cs="Times New Roman"/>
          <w:sz w:val="28"/>
          <w:szCs w:val="28"/>
        </w:rPr>
        <w:t xml:space="preserve"> </w:t>
      </w:r>
      <w:r w:rsidRPr="00D83623">
        <w:rPr>
          <w:rFonts w:eastAsia="Times New Roman" w:cs="Times New Roman"/>
          <w:sz w:val="28"/>
          <w:szCs w:val="28"/>
        </w:rPr>
        <w:t xml:space="preserve">способностью проводить анализ рыночных и специфических рисков, связанных с деятельностью по реализации функций управления персоналом, использовать его результаты для принятия управленческих решений </w:t>
      </w:r>
    </w:p>
    <w:p w:rsidR="00D83623" w:rsidRDefault="00D83623" w:rsidP="00D83623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:rsidR="00D83623" w:rsidRDefault="00D83623" w:rsidP="00851EFC">
      <w:pPr>
        <w:spacing w:after="0" w:line="240" w:lineRule="auto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ПК-37 </w:t>
      </w:r>
      <w:r>
        <w:rPr>
          <w:rFonts w:eastAsia="Times New Roman" w:cs="Times New Roman"/>
          <w:sz w:val="28"/>
          <w:szCs w:val="28"/>
        </w:rPr>
        <w:t>–</w:t>
      </w:r>
      <w:r>
        <w:rPr>
          <w:rFonts w:eastAsia="Times New Roman" w:cs="Times New Roman"/>
          <w:sz w:val="28"/>
          <w:szCs w:val="28"/>
        </w:rPr>
        <w:t xml:space="preserve"> </w:t>
      </w:r>
      <w:r w:rsidRPr="00D83623">
        <w:rPr>
          <w:rFonts w:eastAsia="Times New Roman" w:cs="Times New Roman"/>
          <w:sz w:val="28"/>
          <w:szCs w:val="28"/>
        </w:rPr>
        <w:t>способностью участвовать в реализации программы организационных изменений (в том числе в кризисных ситуациях) в части решения задач управления персоналом, знанием технологии преодоления локального сопротивления изменениям и умением использовать их на практике</w:t>
      </w:r>
      <w:bookmarkStart w:id="0" w:name="_GoBack"/>
      <w:bookmarkEnd w:id="0"/>
    </w:p>
    <w:p w:rsidR="00851EFC" w:rsidRPr="008D2AC6" w:rsidRDefault="00851EFC" w:rsidP="00851EFC">
      <w:pPr>
        <w:spacing w:after="0" w:line="240" w:lineRule="auto"/>
        <w:rPr>
          <w:rFonts w:eastAsia="Times New Roman" w:cs="Times New Roman"/>
          <w:b/>
          <w:sz w:val="28"/>
          <w:szCs w:val="28"/>
        </w:rPr>
      </w:pPr>
      <w:r w:rsidRPr="009A65F1">
        <w:rPr>
          <w:rFonts w:eastAsia="Times New Roman" w:cs="Times New Roman"/>
          <w:b/>
          <w:sz w:val="28"/>
          <w:szCs w:val="28"/>
        </w:rPr>
        <w:lastRenderedPageBreak/>
        <w:t>3. Содержание дисциплины</w:t>
      </w:r>
    </w:p>
    <w:p w:rsidR="00851EFC" w:rsidRPr="009A65F1" w:rsidRDefault="008D2AC6" w:rsidP="00851EFC">
      <w:pPr>
        <w:spacing w:after="0" w:line="240" w:lineRule="auto"/>
        <w:ind w:hanging="4395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3. Содержание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72"/>
        <w:gridCol w:w="8673"/>
      </w:tblGrid>
      <w:tr w:rsidR="00851EFC" w:rsidRPr="005559C4" w:rsidTr="004528F9">
        <w:tc>
          <w:tcPr>
            <w:tcW w:w="672" w:type="dxa"/>
          </w:tcPr>
          <w:p w:rsidR="00851EFC" w:rsidRPr="005559C4" w:rsidRDefault="00851EFC" w:rsidP="00851EFC">
            <w:pPr>
              <w:rPr>
                <w:rFonts w:ascii="Times New Roman" w:hAnsi="Times New Roman"/>
                <w:sz w:val="28"/>
                <w:szCs w:val="24"/>
              </w:rPr>
            </w:pPr>
            <w:r w:rsidRPr="005559C4">
              <w:rPr>
                <w:rFonts w:ascii="Times New Roman" w:hAnsi="Times New Roman"/>
                <w:sz w:val="28"/>
                <w:szCs w:val="24"/>
              </w:rPr>
              <w:t xml:space="preserve">№ </w:t>
            </w:r>
            <w:proofErr w:type="gramStart"/>
            <w:r w:rsidRPr="005559C4">
              <w:rPr>
                <w:rFonts w:ascii="Times New Roman" w:hAnsi="Times New Roman"/>
                <w:sz w:val="28"/>
                <w:szCs w:val="24"/>
              </w:rPr>
              <w:t>п</w:t>
            </w:r>
            <w:proofErr w:type="gramEnd"/>
            <w:r w:rsidRPr="005559C4">
              <w:rPr>
                <w:rFonts w:ascii="Times New Roman" w:hAnsi="Times New Roman"/>
                <w:sz w:val="28"/>
                <w:szCs w:val="24"/>
                <w:lang w:val="en-US"/>
              </w:rPr>
              <w:t>/</w:t>
            </w:r>
            <w:r w:rsidRPr="005559C4">
              <w:rPr>
                <w:rFonts w:ascii="Times New Roman" w:hAnsi="Times New Roman"/>
                <w:sz w:val="28"/>
                <w:szCs w:val="24"/>
              </w:rPr>
              <w:t>п</w:t>
            </w:r>
          </w:p>
        </w:tc>
        <w:tc>
          <w:tcPr>
            <w:tcW w:w="8673" w:type="dxa"/>
          </w:tcPr>
          <w:p w:rsidR="00851EFC" w:rsidRPr="005559C4" w:rsidRDefault="00851EFC" w:rsidP="00851EFC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559C4">
              <w:rPr>
                <w:rFonts w:ascii="Times New Roman" w:hAnsi="Times New Roman"/>
                <w:sz w:val="28"/>
                <w:szCs w:val="24"/>
              </w:rPr>
              <w:t>Разделы учебной дисциплины</w:t>
            </w:r>
          </w:p>
        </w:tc>
      </w:tr>
      <w:tr w:rsidR="00D83623" w:rsidRPr="005559C4" w:rsidTr="004528F9">
        <w:tc>
          <w:tcPr>
            <w:tcW w:w="672" w:type="dxa"/>
          </w:tcPr>
          <w:p w:rsidR="00D83623" w:rsidRPr="005559C4" w:rsidRDefault="00D83623" w:rsidP="00851EFC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559C4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8673" w:type="dxa"/>
          </w:tcPr>
          <w:p w:rsidR="00D83623" w:rsidRDefault="00D83623" w:rsidP="000F4689">
            <w:pPr>
              <w:rPr>
                <w:rFonts w:ascii="Times New Roman" w:hAnsi="Times New Roman"/>
                <w:sz w:val="28"/>
                <w:szCs w:val="28"/>
              </w:rPr>
            </w:pPr>
            <w:r w:rsidRPr="00D83623">
              <w:rPr>
                <w:rFonts w:ascii="Times New Roman" w:hAnsi="Times New Roman"/>
                <w:sz w:val="28"/>
                <w:szCs w:val="28"/>
              </w:rPr>
              <w:t xml:space="preserve">Понятие и природа управленческих решений в системе  управления человеческими ресурсами. Классификация решений. Требования к </w:t>
            </w:r>
            <w:r>
              <w:rPr>
                <w:rFonts w:ascii="Times New Roman" w:hAnsi="Times New Roman"/>
                <w:sz w:val="28"/>
                <w:szCs w:val="28"/>
              </w:rPr>
              <w:t>качеству управленческих решений</w:t>
            </w:r>
          </w:p>
          <w:p w:rsidR="00D83623" w:rsidRPr="00D83623" w:rsidRDefault="00D83623" w:rsidP="000F4689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83623" w:rsidRPr="005559C4" w:rsidTr="004528F9">
        <w:tc>
          <w:tcPr>
            <w:tcW w:w="672" w:type="dxa"/>
          </w:tcPr>
          <w:p w:rsidR="00D83623" w:rsidRPr="005559C4" w:rsidRDefault="00D83623" w:rsidP="00851EFC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559C4"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8673" w:type="dxa"/>
          </w:tcPr>
          <w:p w:rsidR="00D83623" w:rsidRPr="00D83623" w:rsidRDefault="00D83623" w:rsidP="000F468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3623">
              <w:rPr>
                <w:rFonts w:ascii="Times New Roman" w:hAnsi="Times New Roman"/>
                <w:sz w:val="28"/>
                <w:szCs w:val="28"/>
              </w:rPr>
              <w:t>Методологические подходы к разработке управленческих решений в сложных организационных системах</w:t>
            </w:r>
          </w:p>
          <w:p w:rsidR="00D83623" w:rsidRPr="00D83623" w:rsidRDefault="00D83623" w:rsidP="000F4689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83623" w:rsidRPr="005559C4" w:rsidTr="004528F9">
        <w:tc>
          <w:tcPr>
            <w:tcW w:w="672" w:type="dxa"/>
          </w:tcPr>
          <w:p w:rsidR="00D83623" w:rsidRPr="005559C4" w:rsidRDefault="00D83623" w:rsidP="00851EFC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559C4"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  <w:tc>
          <w:tcPr>
            <w:tcW w:w="8673" w:type="dxa"/>
          </w:tcPr>
          <w:p w:rsidR="00D83623" w:rsidRPr="00D83623" w:rsidRDefault="00D83623" w:rsidP="000F468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3623">
              <w:rPr>
                <w:rFonts w:ascii="Times New Roman" w:hAnsi="Times New Roman"/>
                <w:sz w:val="28"/>
                <w:szCs w:val="28"/>
              </w:rPr>
              <w:t>Технология разработки и принятия управленческих решений</w:t>
            </w:r>
          </w:p>
          <w:p w:rsidR="00D83623" w:rsidRPr="00D83623" w:rsidRDefault="00D83623" w:rsidP="000F468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3623" w:rsidRPr="005559C4" w:rsidTr="004528F9">
        <w:tc>
          <w:tcPr>
            <w:tcW w:w="672" w:type="dxa"/>
          </w:tcPr>
          <w:p w:rsidR="00D83623" w:rsidRPr="005559C4" w:rsidRDefault="00D83623" w:rsidP="00851EFC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559C4"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  <w:tc>
          <w:tcPr>
            <w:tcW w:w="8673" w:type="dxa"/>
          </w:tcPr>
          <w:p w:rsidR="00D83623" w:rsidRDefault="00D83623" w:rsidP="000F4689">
            <w:pPr>
              <w:rPr>
                <w:rFonts w:ascii="Times New Roman" w:hAnsi="Times New Roman"/>
                <w:sz w:val="28"/>
                <w:szCs w:val="28"/>
              </w:rPr>
            </w:pPr>
            <w:r w:rsidRPr="00D83623">
              <w:rPr>
                <w:rFonts w:ascii="Times New Roman" w:hAnsi="Times New Roman"/>
                <w:sz w:val="28"/>
                <w:szCs w:val="28"/>
              </w:rPr>
              <w:t>Централизация и децентрализация в разработке управленческих решений и формирование организационного потенциала</w:t>
            </w:r>
          </w:p>
          <w:p w:rsidR="00D83623" w:rsidRPr="00D83623" w:rsidRDefault="00D83623" w:rsidP="000F468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3623" w:rsidRPr="005559C4" w:rsidTr="004528F9">
        <w:tc>
          <w:tcPr>
            <w:tcW w:w="672" w:type="dxa"/>
          </w:tcPr>
          <w:p w:rsidR="00D83623" w:rsidRPr="005559C4" w:rsidRDefault="00D83623" w:rsidP="00851EFC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559C4">
              <w:rPr>
                <w:rFonts w:ascii="Times New Roman" w:hAnsi="Times New Roman"/>
                <w:sz w:val="28"/>
                <w:szCs w:val="24"/>
              </w:rPr>
              <w:t>5</w:t>
            </w:r>
          </w:p>
        </w:tc>
        <w:tc>
          <w:tcPr>
            <w:tcW w:w="8673" w:type="dxa"/>
          </w:tcPr>
          <w:p w:rsidR="00D83623" w:rsidRDefault="00D83623" w:rsidP="000F4689">
            <w:pPr>
              <w:rPr>
                <w:rFonts w:ascii="Times New Roman" w:hAnsi="Times New Roman"/>
                <w:sz w:val="28"/>
                <w:szCs w:val="28"/>
              </w:rPr>
            </w:pPr>
            <w:r w:rsidRPr="00D83623">
              <w:rPr>
                <w:rFonts w:ascii="Times New Roman" w:hAnsi="Times New Roman"/>
                <w:sz w:val="28"/>
                <w:szCs w:val="28"/>
              </w:rPr>
              <w:t>Методы принятия управленческих решений в условиях полной определенности</w:t>
            </w:r>
          </w:p>
          <w:p w:rsidR="00D83623" w:rsidRPr="00D83623" w:rsidRDefault="00D83623" w:rsidP="000F468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3623" w:rsidRPr="005559C4" w:rsidTr="004528F9">
        <w:tc>
          <w:tcPr>
            <w:tcW w:w="672" w:type="dxa"/>
          </w:tcPr>
          <w:p w:rsidR="00D83623" w:rsidRPr="005559C4" w:rsidRDefault="00D83623" w:rsidP="004528F9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559C4">
              <w:rPr>
                <w:rFonts w:ascii="Times New Roman" w:hAnsi="Times New Roman"/>
                <w:sz w:val="28"/>
                <w:szCs w:val="24"/>
              </w:rPr>
              <w:t>6</w:t>
            </w:r>
          </w:p>
        </w:tc>
        <w:tc>
          <w:tcPr>
            <w:tcW w:w="8673" w:type="dxa"/>
          </w:tcPr>
          <w:p w:rsidR="00D83623" w:rsidRDefault="00D83623" w:rsidP="000F4689">
            <w:pPr>
              <w:rPr>
                <w:rFonts w:ascii="Times New Roman" w:hAnsi="Times New Roman"/>
                <w:sz w:val="28"/>
                <w:szCs w:val="28"/>
              </w:rPr>
            </w:pPr>
            <w:r w:rsidRPr="00D83623">
              <w:rPr>
                <w:rFonts w:ascii="Times New Roman" w:hAnsi="Times New Roman"/>
                <w:sz w:val="28"/>
                <w:szCs w:val="28"/>
              </w:rPr>
              <w:t>Методы принятия управленческих  решений в условиях неопределенности и риска</w:t>
            </w:r>
          </w:p>
          <w:p w:rsidR="00D83623" w:rsidRPr="00D83623" w:rsidRDefault="00D83623" w:rsidP="000F468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3623" w:rsidRPr="005559C4" w:rsidTr="004528F9">
        <w:tc>
          <w:tcPr>
            <w:tcW w:w="672" w:type="dxa"/>
          </w:tcPr>
          <w:p w:rsidR="00D83623" w:rsidRPr="005559C4" w:rsidRDefault="00D83623" w:rsidP="004528F9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559C4">
              <w:rPr>
                <w:rFonts w:ascii="Times New Roman" w:hAnsi="Times New Roman"/>
                <w:sz w:val="28"/>
                <w:szCs w:val="24"/>
              </w:rPr>
              <w:t>7</w:t>
            </w:r>
          </w:p>
        </w:tc>
        <w:tc>
          <w:tcPr>
            <w:tcW w:w="8673" w:type="dxa"/>
          </w:tcPr>
          <w:p w:rsidR="00D83623" w:rsidRDefault="00D83623" w:rsidP="000F4689">
            <w:pPr>
              <w:rPr>
                <w:rFonts w:ascii="Times New Roman" w:hAnsi="Times New Roman"/>
                <w:sz w:val="28"/>
                <w:szCs w:val="28"/>
              </w:rPr>
            </w:pPr>
            <w:r w:rsidRPr="00D83623">
              <w:rPr>
                <w:rFonts w:ascii="Times New Roman" w:hAnsi="Times New Roman"/>
                <w:sz w:val="28"/>
                <w:szCs w:val="28"/>
              </w:rPr>
              <w:t>Информационные технологии и системы поддержки принятия решений</w:t>
            </w:r>
          </w:p>
          <w:p w:rsidR="00D83623" w:rsidRPr="00D83623" w:rsidRDefault="00D83623" w:rsidP="000F468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3623" w:rsidRPr="005559C4" w:rsidTr="004528F9">
        <w:tc>
          <w:tcPr>
            <w:tcW w:w="672" w:type="dxa"/>
          </w:tcPr>
          <w:p w:rsidR="00D83623" w:rsidRPr="005559C4" w:rsidRDefault="00D83623" w:rsidP="004528F9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559C4">
              <w:rPr>
                <w:rFonts w:ascii="Times New Roman" w:hAnsi="Times New Roman"/>
                <w:sz w:val="28"/>
                <w:szCs w:val="24"/>
              </w:rPr>
              <w:t>8</w:t>
            </w:r>
          </w:p>
        </w:tc>
        <w:tc>
          <w:tcPr>
            <w:tcW w:w="8673" w:type="dxa"/>
          </w:tcPr>
          <w:p w:rsidR="00D83623" w:rsidRDefault="00D83623" w:rsidP="000F468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D83623">
              <w:rPr>
                <w:rFonts w:ascii="Times New Roman" w:hAnsi="Times New Roman"/>
                <w:sz w:val="28"/>
                <w:szCs w:val="28"/>
              </w:rPr>
              <w:t>Реализация управленческих решений и организация контроля исполне</w:t>
            </w:r>
            <w:r>
              <w:rPr>
                <w:rFonts w:ascii="Times New Roman" w:hAnsi="Times New Roman"/>
                <w:sz w:val="28"/>
                <w:szCs w:val="28"/>
              </w:rPr>
              <w:t>ния решений</w:t>
            </w:r>
          </w:p>
          <w:p w:rsidR="00D83623" w:rsidRPr="00D83623" w:rsidRDefault="00D83623" w:rsidP="000F468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3623" w:rsidRPr="005559C4" w:rsidTr="004528F9">
        <w:tc>
          <w:tcPr>
            <w:tcW w:w="672" w:type="dxa"/>
          </w:tcPr>
          <w:p w:rsidR="00D83623" w:rsidRPr="005559C4" w:rsidRDefault="00D83623" w:rsidP="004528F9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9</w:t>
            </w:r>
          </w:p>
        </w:tc>
        <w:tc>
          <w:tcPr>
            <w:tcW w:w="8673" w:type="dxa"/>
          </w:tcPr>
          <w:p w:rsidR="00D83623" w:rsidRPr="00D83623" w:rsidRDefault="00D83623" w:rsidP="000F468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D83623">
              <w:rPr>
                <w:rFonts w:ascii="Times New Roman" w:hAnsi="Times New Roman"/>
                <w:sz w:val="28"/>
                <w:szCs w:val="28"/>
              </w:rPr>
              <w:t>Оценка эффективности управленческих решени</w:t>
            </w:r>
            <w:r>
              <w:rPr>
                <w:rFonts w:ascii="Times New Roman" w:hAnsi="Times New Roman"/>
                <w:sz w:val="28"/>
                <w:szCs w:val="28"/>
              </w:rPr>
              <w:t>й в сфере управления персоналом</w:t>
            </w:r>
          </w:p>
        </w:tc>
      </w:tr>
    </w:tbl>
    <w:p w:rsidR="00E552AC" w:rsidRPr="009A65F1" w:rsidRDefault="00E552AC" w:rsidP="008D2AC6">
      <w:pPr>
        <w:rPr>
          <w:rFonts w:cs="Times New Roman"/>
          <w:sz w:val="28"/>
          <w:szCs w:val="28"/>
        </w:rPr>
      </w:pPr>
    </w:p>
    <w:sectPr w:rsidR="00E552AC" w:rsidRPr="009A65F1" w:rsidSect="00FA1CD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598" w:rsidRDefault="00092598" w:rsidP="00645052">
      <w:pPr>
        <w:spacing w:after="0" w:line="240" w:lineRule="auto"/>
      </w:pPr>
      <w:r>
        <w:separator/>
      </w:r>
    </w:p>
  </w:endnote>
  <w:endnote w:type="continuationSeparator" w:id="0">
    <w:p w:rsidR="00092598" w:rsidRDefault="00092598" w:rsidP="00645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052" w:rsidRDefault="0064505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598" w:rsidRDefault="00092598" w:rsidP="00645052">
      <w:pPr>
        <w:spacing w:after="0" w:line="240" w:lineRule="auto"/>
      </w:pPr>
      <w:r>
        <w:separator/>
      </w:r>
    </w:p>
  </w:footnote>
  <w:footnote w:type="continuationSeparator" w:id="0">
    <w:p w:rsidR="00092598" w:rsidRDefault="00092598" w:rsidP="006450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A3E20"/>
    <w:multiLevelType w:val="hybridMultilevel"/>
    <w:tmpl w:val="11066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EFC"/>
    <w:rsid w:val="00092598"/>
    <w:rsid w:val="000C475F"/>
    <w:rsid w:val="001014DA"/>
    <w:rsid w:val="0021049C"/>
    <w:rsid w:val="002641FC"/>
    <w:rsid w:val="002A0DD0"/>
    <w:rsid w:val="00313BB3"/>
    <w:rsid w:val="004528F9"/>
    <w:rsid w:val="004B0103"/>
    <w:rsid w:val="004E142E"/>
    <w:rsid w:val="005559C4"/>
    <w:rsid w:val="00582434"/>
    <w:rsid w:val="005F65F3"/>
    <w:rsid w:val="00614400"/>
    <w:rsid w:val="00645052"/>
    <w:rsid w:val="00851EFC"/>
    <w:rsid w:val="008D2AC6"/>
    <w:rsid w:val="00915DE2"/>
    <w:rsid w:val="00947DEC"/>
    <w:rsid w:val="00964E05"/>
    <w:rsid w:val="009A65F1"/>
    <w:rsid w:val="00AA15C1"/>
    <w:rsid w:val="00AE5104"/>
    <w:rsid w:val="00AE68F4"/>
    <w:rsid w:val="00B522EA"/>
    <w:rsid w:val="00B52EAC"/>
    <w:rsid w:val="00BB3BE7"/>
    <w:rsid w:val="00C137B1"/>
    <w:rsid w:val="00C56E6F"/>
    <w:rsid w:val="00C701AD"/>
    <w:rsid w:val="00CC02D0"/>
    <w:rsid w:val="00CC2B46"/>
    <w:rsid w:val="00D010FF"/>
    <w:rsid w:val="00D83623"/>
    <w:rsid w:val="00DF5731"/>
    <w:rsid w:val="00E07914"/>
    <w:rsid w:val="00E113B0"/>
    <w:rsid w:val="00E315FD"/>
    <w:rsid w:val="00E35B48"/>
    <w:rsid w:val="00E552AC"/>
    <w:rsid w:val="00FB47C6"/>
    <w:rsid w:val="00FC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4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51EF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51E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475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45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45052"/>
  </w:style>
  <w:style w:type="paragraph" w:styleId="a7">
    <w:name w:val="footer"/>
    <w:basedOn w:val="a"/>
    <w:link w:val="a8"/>
    <w:uiPriority w:val="99"/>
    <w:unhideWhenUsed/>
    <w:rsid w:val="00645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45052"/>
  </w:style>
  <w:style w:type="paragraph" w:styleId="a9">
    <w:name w:val="No Spacing"/>
    <w:uiPriority w:val="99"/>
    <w:qFormat/>
    <w:rsid w:val="00D8362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4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51EF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51E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475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45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45052"/>
  </w:style>
  <w:style w:type="paragraph" w:styleId="a7">
    <w:name w:val="footer"/>
    <w:basedOn w:val="a"/>
    <w:link w:val="a8"/>
    <w:uiPriority w:val="99"/>
    <w:unhideWhenUsed/>
    <w:rsid w:val="00645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45052"/>
  </w:style>
  <w:style w:type="paragraph" w:styleId="a9">
    <w:name w:val="No Spacing"/>
    <w:uiPriority w:val="99"/>
    <w:qFormat/>
    <w:rsid w:val="00D8362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Котов Андрей</cp:lastModifiedBy>
  <cp:revision>3</cp:revision>
  <dcterms:created xsi:type="dcterms:W3CDTF">2018-12-26T10:58:00Z</dcterms:created>
  <dcterms:modified xsi:type="dcterms:W3CDTF">2018-12-26T11:04:00Z</dcterms:modified>
</cp:coreProperties>
</file>