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CA1B0B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«Методы оптимизации систем управления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49" w:type="dxa"/>
        <w:tblInd w:w="108" w:type="dxa"/>
        <w:tblLayout w:type="fixed"/>
        <w:tblLook w:val="0000"/>
      </w:tblPr>
      <w:tblGrid>
        <w:gridCol w:w="1540"/>
        <w:gridCol w:w="8109"/>
      </w:tblGrid>
      <w:tr w:rsidR="00CA1B0B" w:rsidTr="00CA1B0B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0B" w:rsidRPr="00E30622" w:rsidRDefault="00CA1B0B" w:rsidP="00BB1C44">
            <w:pPr>
              <w:rPr>
                <w:sz w:val="22"/>
                <w:szCs w:val="22"/>
              </w:rPr>
            </w:pPr>
            <w:r w:rsidRPr="00E30622">
              <w:rPr>
                <w:sz w:val="22"/>
                <w:szCs w:val="22"/>
              </w:rPr>
              <w:t>способность использовать основы экономических знаний в различных сферах жи</w:t>
            </w:r>
            <w:r w:rsidRPr="00E30622">
              <w:rPr>
                <w:sz w:val="22"/>
                <w:szCs w:val="22"/>
              </w:rPr>
              <w:t>з</w:t>
            </w:r>
            <w:r w:rsidRPr="00E30622">
              <w:rPr>
                <w:sz w:val="22"/>
                <w:szCs w:val="22"/>
              </w:rPr>
              <w:t xml:space="preserve">недеятельности </w:t>
            </w:r>
          </w:p>
          <w:p w:rsidR="00CA1B0B" w:rsidRDefault="00CA1B0B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1B0B" w:rsidTr="00CA1B0B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0B" w:rsidRDefault="00CA1B0B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  <w:p w:rsidR="00CA1B0B" w:rsidRDefault="00CA1B0B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1B0B" w:rsidTr="00CA1B0B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0B" w:rsidRDefault="00CA1B0B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приобретать новые научные  и профессиональные знания, используя современные образовательные и информационные технологии</w:t>
            </w:r>
          </w:p>
          <w:p w:rsidR="00CA1B0B" w:rsidRDefault="00CA1B0B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1B0B" w:rsidTr="00CA1B0B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center"/>
              <w:rPr>
                <w:rStyle w:val="FontStyle12"/>
              </w:rPr>
            </w:pPr>
            <w:r>
              <w:t>ПК-1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both"/>
            </w:pPr>
            <w:r>
              <w:rPr>
                <w:rStyle w:val="FontStyle12"/>
              </w:rPr>
              <w:t xml:space="preserve">способность собирать, обрабатывать и интерпретировать данные </w:t>
            </w:r>
            <w:proofErr w:type="gramStart"/>
            <w:r>
              <w:rPr>
                <w:rStyle w:val="FontStyle12"/>
              </w:rPr>
              <w:t>со</w:t>
            </w:r>
            <w:proofErr w:type="gramEnd"/>
            <w:r>
              <w:rPr>
                <w:rStyle w:val="FontStyle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временных научных исследований, необходимые для формирования выв</w:t>
            </w:r>
            <w:r>
              <w:rPr>
                <w:rStyle w:val="FontStyle12"/>
              </w:rPr>
              <w:t>о</w:t>
            </w:r>
            <w:r>
              <w:rPr>
                <w:rStyle w:val="FontStyle12"/>
              </w:rPr>
              <w:t>дов по соответствующим научным исследованиям</w:t>
            </w:r>
          </w:p>
          <w:p w:rsidR="00CA1B0B" w:rsidRDefault="00CA1B0B" w:rsidP="00BB1C44">
            <w:pPr>
              <w:jc w:val="both"/>
            </w:pPr>
          </w:p>
        </w:tc>
      </w:tr>
      <w:tr w:rsidR="00CA1B0B" w:rsidTr="00CA1B0B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center"/>
              <w:rPr>
                <w:rStyle w:val="FontStyle12"/>
              </w:rPr>
            </w:pPr>
            <w:r>
              <w:t>ПК-2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both"/>
            </w:pPr>
            <w:r>
              <w:rPr>
                <w:rStyle w:val="FontStyle12"/>
              </w:rPr>
              <w:t>способность понимать, совершенствовать и применять современный мат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матический аппарат</w:t>
            </w:r>
          </w:p>
          <w:p w:rsidR="00CA1B0B" w:rsidRDefault="00CA1B0B" w:rsidP="00BB1C44">
            <w:pPr>
              <w:jc w:val="both"/>
            </w:pPr>
          </w:p>
        </w:tc>
      </w:tr>
      <w:tr w:rsidR="00CA1B0B" w:rsidTr="00CA1B0B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center"/>
              <w:rPr>
                <w:rStyle w:val="FontStyle12"/>
              </w:rPr>
            </w:pPr>
            <w:r>
              <w:t>ПК-10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B0B" w:rsidRDefault="00CA1B0B" w:rsidP="00BB1C44">
            <w:pPr>
              <w:jc w:val="both"/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  <w:p w:rsidR="00CA1B0B" w:rsidRDefault="00CA1B0B" w:rsidP="00BB1C44">
            <w:pPr>
              <w:jc w:val="both"/>
            </w:pP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6C59EF" w:rsidRDefault="00CA1B0B" w:rsidP="00CA1B0B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Метод уравнений состояния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6C59EF" w:rsidRDefault="00CA1B0B" w:rsidP="006C59E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Классические методы оптимизации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6C59EF" w:rsidRDefault="00CA1B0B" w:rsidP="00BB1C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sz w:val="22"/>
                <w:szCs w:val="22"/>
              </w:rPr>
              <w:t>Метод максимума Понтрягина.</w:t>
            </w:r>
          </w:p>
        </w:tc>
      </w:tr>
      <w:tr w:rsidR="006C59E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B0B" w:rsidRDefault="00CA1B0B" w:rsidP="00CA1B0B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 динамического программ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  <w:p w:rsidR="006C59EF" w:rsidRPr="006C59EF" w:rsidRDefault="006C59EF" w:rsidP="00BB1C44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P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 xml:space="preserve">Итоговый контроль проводится в форме </w:t>
      </w:r>
      <w:r w:rsidR="006C59EF">
        <w:rPr>
          <w:sz w:val="28"/>
          <w:szCs w:val="28"/>
        </w:rPr>
        <w:t>экзамена.</w:t>
      </w:r>
      <w:r w:rsidRPr="00FB4514">
        <w:rPr>
          <w:sz w:val="28"/>
          <w:szCs w:val="28"/>
        </w:rPr>
        <w:t xml:space="preserve">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B62F2"/>
    <w:rsid w:val="00450727"/>
    <w:rsid w:val="004F6F29"/>
    <w:rsid w:val="0051754F"/>
    <w:rsid w:val="00546A98"/>
    <w:rsid w:val="005B1D4F"/>
    <w:rsid w:val="006C59EF"/>
    <w:rsid w:val="00942E3C"/>
    <w:rsid w:val="00997830"/>
    <w:rsid w:val="00B17165"/>
    <w:rsid w:val="00CA1B0B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A1B0B"/>
    <w:pPr>
      <w:suppressAutoHyphens w:val="0"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2018-11-12T10:30:00Z</dcterms:created>
  <dcterms:modified xsi:type="dcterms:W3CDTF">2018-11-12T10:30:00Z</dcterms:modified>
</cp:coreProperties>
</file>