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Default="002D3CCE" w:rsidP="00942E3C">
      <w:pPr>
        <w:jc w:val="center"/>
        <w:rPr>
          <w:bCs/>
          <w:sz w:val="28"/>
          <w:szCs w:val="28"/>
        </w:rPr>
      </w:pPr>
      <w:r w:rsidRPr="002D3CCE">
        <w:rPr>
          <w:bCs/>
          <w:sz w:val="28"/>
          <w:szCs w:val="28"/>
        </w:rPr>
        <w:t>Кроссплатф</w:t>
      </w:r>
      <w:r>
        <w:rPr>
          <w:bCs/>
          <w:sz w:val="28"/>
          <w:szCs w:val="28"/>
        </w:rPr>
        <w:t xml:space="preserve">орменное </w:t>
      </w:r>
      <w:r w:rsidRPr="002D3CCE">
        <w:rPr>
          <w:bCs/>
          <w:sz w:val="28"/>
          <w:szCs w:val="28"/>
        </w:rPr>
        <w:t>прогр</w:t>
      </w:r>
      <w:r>
        <w:rPr>
          <w:bCs/>
          <w:sz w:val="28"/>
          <w:szCs w:val="28"/>
        </w:rPr>
        <w:t>аммирова</w:t>
      </w:r>
      <w:r w:rsidRPr="002D3CCE">
        <w:rPr>
          <w:bCs/>
          <w:sz w:val="28"/>
          <w:szCs w:val="28"/>
        </w:rPr>
        <w:t>ние</w:t>
      </w:r>
    </w:p>
    <w:p w:rsidR="002D3CCE" w:rsidRDefault="002D3CCE" w:rsidP="00942E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D3CCE" w:rsidRPr="00E86A94" w:rsidTr="00BD1386"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2D3CCE">
              <w:rPr>
                <w:rFonts w:eastAsia="Calibri"/>
                <w:b/>
                <w:sz w:val="24"/>
                <w:szCs w:val="24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2D3CCE" w:rsidRPr="002D3CCE" w:rsidRDefault="002D3CCE" w:rsidP="002D3C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3CCE"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базовые знания естественных наук, математики и и</w:t>
            </w:r>
            <w:r w:rsidRPr="002D3CC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D3CCE">
              <w:rPr>
                <w:rFonts w:eastAsia="Calibri"/>
                <w:sz w:val="24"/>
                <w:szCs w:val="24"/>
                <w:lang w:eastAsia="en-US"/>
              </w:rPr>
              <w:t xml:space="preserve">форматики, основные факты, концепции, </w:t>
            </w:r>
            <w:proofErr w:type="gramStart"/>
            <w:r w:rsidRPr="002D3CCE">
              <w:rPr>
                <w:rFonts w:eastAsia="Calibri"/>
                <w:sz w:val="24"/>
                <w:szCs w:val="24"/>
                <w:lang w:eastAsia="en-US"/>
              </w:rPr>
              <w:t>принципы  теорий</w:t>
            </w:r>
            <w:proofErr w:type="gramEnd"/>
            <w:r w:rsidRPr="002D3CCE">
              <w:rPr>
                <w:rFonts w:eastAsia="Calibri"/>
                <w:sz w:val="24"/>
                <w:szCs w:val="24"/>
                <w:lang w:eastAsia="en-US"/>
              </w:rPr>
              <w:t>, связанных  с пр</w:t>
            </w:r>
            <w:r w:rsidRPr="002D3CC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D3CCE">
              <w:rPr>
                <w:rFonts w:eastAsia="Calibri"/>
                <w:sz w:val="24"/>
                <w:szCs w:val="24"/>
                <w:lang w:eastAsia="en-US"/>
              </w:rPr>
              <w:t>кладной математикой и информатикой</w:t>
            </w:r>
          </w:p>
        </w:tc>
      </w:tr>
      <w:tr w:rsidR="002D3CCE" w:rsidRPr="00E86A94" w:rsidTr="009A03D6"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2D3CCE">
              <w:rPr>
                <w:rFonts w:eastAsia="Calibri"/>
                <w:b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8099" w:type="dxa"/>
            <w:shd w:val="clear" w:color="auto" w:fill="auto"/>
          </w:tcPr>
          <w:p w:rsidR="002D3CCE" w:rsidRPr="002D3CCE" w:rsidRDefault="002D3CCE" w:rsidP="002D3C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D3CCE">
              <w:rPr>
                <w:rFonts w:eastAsia="Calibri"/>
                <w:sz w:val="24"/>
                <w:szCs w:val="24"/>
                <w:lang w:eastAsia="en-US"/>
              </w:rPr>
              <w:t xml:space="preserve">способность приобретать новые </w:t>
            </w:r>
            <w:proofErr w:type="gramStart"/>
            <w:r w:rsidRPr="002D3CCE">
              <w:rPr>
                <w:rFonts w:eastAsia="Calibri"/>
                <w:sz w:val="24"/>
                <w:szCs w:val="24"/>
                <w:lang w:eastAsia="en-US"/>
              </w:rPr>
              <w:t>научные  и</w:t>
            </w:r>
            <w:proofErr w:type="gramEnd"/>
            <w:r w:rsidRPr="002D3CCE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профессиональные знания, используя современные образовательные и информационные технологии</w:t>
            </w:r>
          </w:p>
        </w:tc>
      </w:tr>
      <w:tr w:rsidR="002D3CCE" w:rsidRPr="00E86A94" w:rsidTr="00BD1386"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b/>
                <w:sz w:val="24"/>
                <w:szCs w:val="24"/>
              </w:rPr>
            </w:pPr>
            <w:r w:rsidRPr="002D3CCE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both"/>
              <w:rPr>
                <w:sz w:val="24"/>
                <w:szCs w:val="24"/>
              </w:rPr>
            </w:pPr>
            <w:r w:rsidRPr="002D3CCE">
              <w:rPr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</w:t>
            </w:r>
            <w:r w:rsidRPr="002D3CCE">
              <w:rPr>
                <w:sz w:val="24"/>
                <w:szCs w:val="24"/>
              </w:rPr>
              <w:t>а</w:t>
            </w:r>
            <w:r w:rsidRPr="002D3CCE">
              <w:rPr>
                <w:sz w:val="24"/>
                <w:szCs w:val="24"/>
              </w:rPr>
              <w:t>ния систем и средств на соответствие стандартам и исходным требованиям</w:t>
            </w:r>
          </w:p>
        </w:tc>
      </w:tr>
      <w:tr w:rsidR="002D3CC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b/>
                <w:sz w:val="24"/>
                <w:szCs w:val="24"/>
              </w:rPr>
            </w:pPr>
            <w:r w:rsidRPr="002D3CCE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both"/>
              <w:rPr>
                <w:rStyle w:val="FontStyle12"/>
              </w:rPr>
            </w:pPr>
            <w:r w:rsidRPr="002D3CCE">
              <w:rPr>
                <w:rStyle w:val="FontStyle12"/>
              </w:rPr>
              <w:t>способность собирать, обрабатывать и интерпретировать данные совреме</w:t>
            </w:r>
            <w:r w:rsidRPr="002D3CCE">
              <w:rPr>
                <w:rStyle w:val="FontStyle12"/>
              </w:rPr>
              <w:t>н</w:t>
            </w:r>
            <w:r w:rsidRPr="002D3CCE">
              <w:rPr>
                <w:rStyle w:val="FontStyle12"/>
              </w:rPr>
              <w:t>ных научных исследований, необходимые для формирования в</w:t>
            </w:r>
            <w:r w:rsidRPr="002D3CCE">
              <w:rPr>
                <w:rStyle w:val="FontStyle12"/>
              </w:rPr>
              <w:t>ы</w:t>
            </w:r>
            <w:r w:rsidRPr="002D3CCE">
              <w:rPr>
                <w:rStyle w:val="FontStyle12"/>
              </w:rPr>
              <w:t>водов по соответствующим научным исследованиям</w:t>
            </w:r>
          </w:p>
        </w:tc>
      </w:tr>
      <w:tr w:rsidR="002D3CC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b/>
                <w:sz w:val="24"/>
                <w:szCs w:val="24"/>
              </w:rPr>
            </w:pPr>
            <w:r w:rsidRPr="002D3CCE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both"/>
              <w:rPr>
                <w:rStyle w:val="FontStyle12"/>
              </w:rPr>
            </w:pPr>
            <w:r w:rsidRPr="002D3CCE">
              <w:rPr>
                <w:rStyle w:val="FontStyle12"/>
              </w:rPr>
              <w:t>способность понимать, совершенствовать и применять современный мат</w:t>
            </w:r>
            <w:r w:rsidRPr="002D3CCE">
              <w:rPr>
                <w:rStyle w:val="FontStyle12"/>
              </w:rPr>
              <w:t>е</w:t>
            </w:r>
            <w:r w:rsidRPr="002D3CCE">
              <w:rPr>
                <w:rStyle w:val="FontStyle12"/>
              </w:rPr>
              <w:t>матический аппарат</w:t>
            </w:r>
          </w:p>
        </w:tc>
      </w:tr>
      <w:tr w:rsidR="002D3CC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center"/>
              <w:rPr>
                <w:b/>
                <w:sz w:val="24"/>
                <w:szCs w:val="24"/>
              </w:rPr>
            </w:pPr>
            <w:r w:rsidRPr="002D3CCE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D3CCE" w:rsidRPr="002D3CCE" w:rsidRDefault="002D3CCE" w:rsidP="002D3CCE">
            <w:pPr>
              <w:jc w:val="both"/>
              <w:rPr>
                <w:rStyle w:val="FontStyle12"/>
              </w:rPr>
            </w:pPr>
            <w:r w:rsidRPr="002D3CCE"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 w:rsidRPr="002D3CCE">
              <w:rPr>
                <w:rStyle w:val="FontStyle12"/>
              </w:rPr>
              <w:t>ь</w:t>
            </w:r>
            <w:r w:rsidRPr="002D3CCE">
              <w:rPr>
                <w:rStyle w:val="FontStyle12"/>
              </w:rPr>
              <w:t>но-значимых проектов, на повышение информационной грамотности нас</w:t>
            </w:r>
            <w:r w:rsidRPr="002D3CCE">
              <w:rPr>
                <w:rStyle w:val="FontStyle12"/>
              </w:rPr>
              <w:t>е</w:t>
            </w:r>
            <w:r w:rsidRPr="002D3CCE">
              <w:rPr>
                <w:rStyle w:val="FontStyle12"/>
              </w:rPr>
              <w:t>ления, обеспечения общедоступности информационных услуг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D3CC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CCE" w:rsidRPr="00A27AAE" w:rsidRDefault="002D3CCE" w:rsidP="002D3CC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CCE" w:rsidRPr="002D3CCE" w:rsidRDefault="002D3CCE" w:rsidP="002D3C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2D3CCE">
              <w:rPr>
                <w:sz w:val="24"/>
              </w:rPr>
              <w:t xml:space="preserve">Базовые концепции и средства </w:t>
            </w:r>
            <w:r w:rsidRPr="002D3CCE">
              <w:rPr>
                <w:sz w:val="24"/>
                <w:lang w:val="en-US"/>
              </w:rPr>
              <w:t>QT</w:t>
            </w:r>
          </w:p>
        </w:tc>
      </w:tr>
      <w:tr w:rsidR="002D3CC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CCE" w:rsidRPr="00A27AAE" w:rsidRDefault="002D3CCE" w:rsidP="002D3CC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CCE" w:rsidRPr="002D3CCE" w:rsidRDefault="002D3CCE" w:rsidP="002D3C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2D3CCE">
              <w:rPr>
                <w:sz w:val="24"/>
              </w:rPr>
              <w:t>Компонены</w:t>
            </w:r>
            <w:proofErr w:type="spellEnd"/>
          </w:p>
        </w:tc>
      </w:tr>
      <w:tr w:rsidR="002D3CC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CCE" w:rsidRPr="00A27AAE" w:rsidRDefault="002D3CCE" w:rsidP="002D3CC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CCE" w:rsidRPr="002D3CCE" w:rsidRDefault="002D3CCE" w:rsidP="002D3C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2D3CCE">
              <w:rPr>
                <w:sz w:val="24"/>
              </w:rPr>
              <w:t>События</w:t>
            </w:r>
          </w:p>
        </w:tc>
      </w:tr>
      <w:tr w:rsidR="002D3CC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CCE" w:rsidRPr="00A27AAE" w:rsidRDefault="002D3CCE" w:rsidP="002D3CC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CCE" w:rsidRPr="002D3CCE" w:rsidRDefault="002D3CCE" w:rsidP="002D3C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2D3CCE">
              <w:rPr>
                <w:sz w:val="24"/>
              </w:rPr>
              <w:t>Дополнительные возможности</w:t>
            </w:r>
            <w:r w:rsidRPr="002D3CCE">
              <w:rPr>
                <w:sz w:val="24"/>
                <w:lang w:val="en-US"/>
              </w:rPr>
              <w:t xml:space="preserve"> QT</w:t>
            </w:r>
          </w:p>
        </w:tc>
      </w:tr>
      <w:tr w:rsidR="002D3CC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CCE" w:rsidRPr="00A27AAE" w:rsidRDefault="002D3CCE" w:rsidP="002D3CC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CCE" w:rsidRPr="002D3CCE" w:rsidRDefault="002D3CCE" w:rsidP="002D3CCE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2D3CCE">
              <w:rPr>
                <w:sz w:val="24"/>
              </w:rPr>
              <w:t>Диалоги</w:t>
            </w:r>
          </w:p>
        </w:tc>
      </w:tr>
      <w:tr w:rsidR="002D3CC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CCE" w:rsidRPr="00A27AAE" w:rsidRDefault="002D3CCE" w:rsidP="002D3CC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CCE" w:rsidRPr="002D3CCE" w:rsidRDefault="002D3CCE" w:rsidP="002D3C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2D3CCE">
              <w:rPr>
                <w:sz w:val="24"/>
              </w:rPr>
              <w:t xml:space="preserve">Базовые концепции и средства </w:t>
            </w:r>
            <w:r w:rsidRPr="002D3CCE">
              <w:rPr>
                <w:sz w:val="24"/>
                <w:lang w:val="en-US"/>
              </w:rPr>
              <w:t>QT</w:t>
            </w:r>
          </w:p>
        </w:tc>
      </w:tr>
      <w:tr w:rsidR="002D3CCE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CCE" w:rsidRPr="00A27AAE" w:rsidRDefault="002D3CCE" w:rsidP="002D3CCE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CCE" w:rsidRPr="002D3CCE" w:rsidRDefault="002D3CCE" w:rsidP="002D3CC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2D3CCE">
              <w:rPr>
                <w:sz w:val="24"/>
              </w:rPr>
              <w:t>Компонены</w:t>
            </w:r>
            <w:proofErr w:type="spellEnd"/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2D3CCE" w:rsidRPr="002D3CCE">
        <w:rPr>
          <w:sz w:val="24"/>
          <w:szCs w:val="24"/>
        </w:rPr>
        <w:t>Дифференцированный зачет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2D3CCE"/>
    <w:rsid w:val="00346145"/>
    <w:rsid w:val="004F6F29"/>
    <w:rsid w:val="005B1D4F"/>
    <w:rsid w:val="006823F1"/>
    <w:rsid w:val="00737107"/>
    <w:rsid w:val="00771202"/>
    <w:rsid w:val="007F2A3A"/>
    <w:rsid w:val="00801A7A"/>
    <w:rsid w:val="009072FB"/>
    <w:rsid w:val="00942E3C"/>
    <w:rsid w:val="009B5C8D"/>
    <w:rsid w:val="00A27AAE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8284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7</cp:revision>
  <dcterms:created xsi:type="dcterms:W3CDTF">2018-11-14T06:47:00Z</dcterms:created>
  <dcterms:modified xsi:type="dcterms:W3CDTF">2018-11-14T19:29:00Z</dcterms:modified>
</cp:coreProperties>
</file>