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172B7B" w:rsidRDefault="00F4783E" w:rsidP="00310856">
      <w:pPr>
        <w:jc w:val="center"/>
        <w:rPr>
          <w:rFonts w:ascii="Times" w:hAnsi="Times" w:cs="Times New Roman"/>
          <w:b/>
          <w:sz w:val="28"/>
          <w:szCs w:val="28"/>
        </w:rPr>
      </w:pPr>
      <w:r w:rsidRPr="00172B7B">
        <w:rPr>
          <w:rFonts w:ascii="Times" w:hAnsi="Times"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31F7201E" w:rsidR="00F4783E" w:rsidRPr="00172B7B" w:rsidRDefault="001D3F2B" w:rsidP="006C691D">
      <w:pPr>
        <w:spacing w:after="240"/>
        <w:jc w:val="center"/>
        <w:rPr>
          <w:rFonts w:ascii="Times" w:hAnsi="Times" w:cs="Times New Roman"/>
          <w:b/>
          <w:sz w:val="28"/>
          <w:szCs w:val="28"/>
        </w:rPr>
      </w:pPr>
      <w:r w:rsidRPr="001D3F2B">
        <w:rPr>
          <w:rFonts w:ascii="Times" w:hAnsi="Times" w:cs="Times New Roman"/>
          <w:b/>
          <w:bCs/>
          <w:sz w:val="28"/>
          <w:szCs w:val="28"/>
          <w:u w:val="single"/>
        </w:rPr>
        <w:t>ОХРАНА ОКРУЖАЮЩЕЙ СРЕДЫ В ТЕПЛОЭНЕРГЕТИКЕ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1D3F2B" w:rsidRPr="00172B7B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1D3F2B" w:rsidRPr="00172B7B" w:rsidRDefault="001D3F2B" w:rsidP="001D3F2B">
            <w:pPr>
              <w:tabs>
                <w:tab w:val="right" w:leader="underscore" w:pos="8505"/>
              </w:tabs>
              <w:ind w:right="-57"/>
              <w:outlineLvl w:val="0"/>
              <w:rPr>
                <w:rFonts w:ascii="Times" w:hAnsi="Times" w:cs="Times New Roman"/>
                <w:bCs/>
                <w:szCs w:val="24"/>
                <w:u w:val="single"/>
              </w:rPr>
            </w:pPr>
            <w:r w:rsidRPr="00172B7B">
              <w:rPr>
                <w:rFonts w:ascii="Times" w:hAnsi="Times" w:cs="Times New Roman"/>
                <w:bCs/>
                <w:szCs w:val="24"/>
              </w:rPr>
              <w:t>Направление подготовки: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3C1DFA52" w:rsidR="001D3F2B" w:rsidRPr="00172B7B" w:rsidRDefault="001D3F2B" w:rsidP="001D3F2B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ascii="Times" w:hAnsi="Times" w:cs="Times New Roman"/>
                <w:bCs/>
                <w:szCs w:val="24"/>
              </w:rPr>
            </w:pPr>
            <w:r w:rsidRPr="001D3F2B">
              <w:rPr>
                <w:b/>
                <w:color w:val="000000"/>
                <w:sz w:val="22"/>
              </w:rPr>
              <w:t>13.03.01</w:t>
            </w:r>
            <w:r w:rsidRPr="005B2C50">
              <w:rPr>
                <w:color w:val="000000"/>
                <w:sz w:val="22"/>
              </w:rPr>
              <w:t xml:space="preserve"> Промышленная теплоэнергетика</w:t>
            </w:r>
          </w:p>
        </w:tc>
      </w:tr>
      <w:tr w:rsidR="001D3F2B" w:rsidRPr="00172B7B" w14:paraId="4E6862BE" w14:textId="77777777" w:rsidTr="00766DAC">
        <w:tc>
          <w:tcPr>
            <w:tcW w:w="1537" w:type="pct"/>
            <w:shd w:val="clear" w:color="auto" w:fill="auto"/>
          </w:tcPr>
          <w:p w14:paraId="4B68F620" w14:textId="3750C1CF" w:rsidR="001D3F2B" w:rsidRPr="00172B7B" w:rsidRDefault="001D3F2B" w:rsidP="001D3F2B">
            <w:pPr>
              <w:tabs>
                <w:tab w:val="right" w:leader="underscore" w:pos="8505"/>
              </w:tabs>
              <w:ind w:right="-57"/>
              <w:outlineLvl w:val="0"/>
              <w:rPr>
                <w:rFonts w:ascii="Times" w:hAnsi="Times" w:cs="Times New Roman"/>
                <w:bCs/>
                <w:szCs w:val="24"/>
                <w:u w:val="single"/>
              </w:rPr>
            </w:pPr>
            <w:r w:rsidRPr="00172B7B">
              <w:rPr>
                <w:rFonts w:ascii="Times" w:hAnsi="Times" w:cs="Times New Roman"/>
                <w:bCs/>
                <w:szCs w:val="24"/>
              </w:rPr>
              <w:t>Профили подготовки: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4B71334" w14:textId="19B12E26" w:rsidR="001D3F2B" w:rsidRPr="00172B7B" w:rsidRDefault="001D3F2B" w:rsidP="001D3F2B">
            <w:pPr>
              <w:ind w:left="-57" w:right="-57"/>
              <w:rPr>
                <w:rFonts w:ascii="Times" w:hAnsi="Times" w:cs="Times New Roman"/>
                <w:color w:val="000000"/>
                <w:szCs w:val="24"/>
              </w:rPr>
            </w:pPr>
            <w:r w:rsidRPr="005B2C50">
              <w:rPr>
                <w:color w:val="000000"/>
                <w:sz w:val="22"/>
              </w:rPr>
              <w:t>Промышленная теплоэнергетика</w:t>
            </w:r>
          </w:p>
        </w:tc>
      </w:tr>
    </w:tbl>
    <w:p w14:paraId="719A84FE" w14:textId="77777777" w:rsidR="00780050" w:rsidRPr="00172B7B" w:rsidRDefault="00780050" w:rsidP="00310856">
      <w:pPr>
        <w:rPr>
          <w:rFonts w:ascii="Times" w:hAnsi="Times" w:cs="Times New Roman"/>
          <w:b/>
          <w:szCs w:val="24"/>
        </w:rPr>
      </w:pPr>
    </w:p>
    <w:p w14:paraId="62F203C7" w14:textId="1CEE4A67" w:rsidR="00F4783E" w:rsidRPr="00172B7B" w:rsidRDefault="00BA5D1D" w:rsidP="00310856">
      <w:pPr>
        <w:rPr>
          <w:rFonts w:ascii="Times" w:hAnsi="Times" w:cs="Times New Roman"/>
          <w:b/>
          <w:szCs w:val="24"/>
        </w:rPr>
      </w:pPr>
      <w:r w:rsidRPr="00172B7B">
        <w:rPr>
          <w:rFonts w:ascii="Times" w:hAnsi="Times" w:cs="Times New Roman"/>
          <w:b/>
          <w:szCs w:val="24"/>
        </w:rPr>
        <w:t>1</w:t>
      </w:r>
      <w:r w:rsidR="00F4783E" w:rsidRPr="00172B7B">
        <w:rPr>
          <w:rFonts w:ascii="Times" w:hAnsi="Times"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172B7B" w:rsidRDefault="007C1806" w:rsidP="00310856">
      <w:pPr>
        <w:rPr>
          <w:rFonts w:ascii="Times" w:hAnsi="Times" w:cs="Times New Roman"/>
          <w:b/>
          <w:szCs w:val="24"/>
        </w:rPr>
      </w:pPr>
    </w:p>
    <w:tbl>
      <w:tblPr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8234"/>
      </w:tblGrid>
      <w:tr w:rsidR="001D3F2B" w:rsidRPr="00172B7B" w14:paraId="4159AA5C" w14:textId="77777777" w:rsidTr="001D3F2B">
        <w:trPr>
          <w:jc w:val="center"/>
        </w:trPr>
        <w:tc>
          <w:tcPr>
            <w:tcW w:w="605" w:type="pct"/>
          </w:tcPr>
          <w:p w14:paraId="3C942FAD" w14:textId="08B19B05" w:rsidR="001D3F2B" w:rsidRPr="00172B7B" w:rsidRDefault="001D3F2B" w:rsidP="001D3F2B">
            <w:pPr>
              <w:ind w:right="-113"/>
              <w:jc w:val="right"/>
              <w:rPr>
                <w:rFonts w:ascii="Times" w:hAnsi="Times" w:cs="Times New Roman"/>
                <w:szCs w:val="24"/>
              </w:rPr>
            </w:pPr>
            <w:r>
              <w:rPr>
                <w:color w:val="000000"/>
                <w:szCs w:val="24"/>
              </w:rPr>
              <w:t>ПК-7 –</w:t>
            </w:r>
          </w:p>
        </w:tc>
        <w:tc>
          <w:tcPr>
            <w:tcW w:w="4395" w:type="pct"/>
            <w:vAlign w:val="center"/>
          </w:tcPr>
          <w:p w14:paraId="1BF5D784" w14:textId="7781A6EB" w:rsidR="001D3F2B" w:rsidRPr="00172B7B" w:rsidRDefault="001D3F2B" w:rsidP="001D3F2B">
            <w:pPr>
              <w:rPr>
                <w:rFonts w:ascii="Times" w:hAnsi="Times" w:cs="Times New Roman"/>
                <w:szCs w:val="24"/>
              </w:rPr>
            </w:pPr>
            <w:r>
              <w:rPr>
                <w:color w:val="000000"/>
                <w:szCs w:val="24"/>
              </w:rPr>
              <w:t>способностью обеспечить соблюдение правил техники безопасности, производственной санитарии, пожарной безопасности, норм охраны труда, производственной и трудовой дисциплины</w:t>
            </w:r>
          </w:p>
        </w:tc>
      </w:tr>
    </w:tbl>
    <w:p w14:paraId="545CD73B" w14:textId="77777777" w:rsidR="007C1806" w:rsidRPr="00172B7B" w:rsidRDefault="007C1806" w:rsidP="006C691D">
      <w:pPr>
        <w:contextualSpacing/>
        <w:rPr>
          <w:rFonts w:ascii="Times" w:hAnsi="Times" w:cs="Times New Roman"/>
          <w:b/>
          <w:szCs w:val="24"/>
        </w:rPr>
      </w:pPr>
    </w:p>
    <w:p w14:paraId="575FC673" w14:textId="69EAA04D" w:rsidR="00F4783E" w:rsidRPr="00172B7B" w:rsidRDefault="00BA5D1D" w:rsidP="006C691D">
      <w:pPr>
        <w:contextualSpacing/>
        <w:rPr>
          <w:rFonts w:ascii="Times" w:hAnsi="Times" w:cs="Times New Roman"/>
          <w:b/>
          <w:szCs w:val="24"/>
        </w:rPr>
      </w:pPr>
      <w:r w:rsidRPr="00172B7B">
        <w:rPr>
          <w:rFonts w:ascii="Times" w:hAnsi="Times" w:cs="Times New Roman"/>
          <w:b/>
          <w:szCs w:val="24"/>
        </w:rPr>
        <w:t>2</w:t>
      </w:r>
      <w:r w:rsidR="00310856" w:rsidRPr="00172B7B">
        <w:rPr>
          <w:rFonts w:ascii="Times" w:hAnsi="Times" w:cs="Times New Roman"/>
          <w:b/>
          <w:szCs w:val="24"/>
        </w:rPr>
        <w:t>. Содержание дисциплины</w:t>
      </w:r>
      <w:bookmarkStart w:id="0" w:name="_GoBack"/>
      <w:bookmarkEnd w:id="0"/>
    </w:p>
    <w:p w14:paraId="6B6F7838" w14:textId="77777777" w:rsidR="008245D1" w:rsidRPr="00172B7B" w:rsidRDefault="008245D1" w:rsidP="006C691D">
      <w:pPr>
        <w:contextualSpacing/>
        <w:rPr>
          <w:rFonts w:ascii="Times" w:hAnsi="Times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F5226D" w14:paraId="4476B170" w14:textId="77777777" w:rsidTr="00C15332">
        <w:tc>
          <w:tcPr>
            <w:tcW w:w="670" w:type="dxa"/>
          </w:tcPr>
          <w:p w14:paraId="104D1467" w14:textId="77777777" w:rsidR="00C172D1" w:rsidRPr="00F5226D" w:rsidRDefault="00C172D1" w:rsidP="006C691D">
            <w:pPr>
              <w:contextualSpacing/>
              <w:rPr>
                <w:rFonts w:ascii="Times" w:hAnsi="Times" w:cs="Times New Roman"/>
                <w:szCs w:val="24"/>
              </w:rPr>
            </w:pPr>
            <w:r w:rsidRPr="00F5226D">
              <w:rPr>
                <w:rFonts w:ascii="Times" w:hAnsi="Times" w:cs="Times New Roman"/>
                <w:szCs w:val="24"/>
              </w:rPr>
              <w:t>№ п</w:t>
            </w:r>
            <w:r w:rsidRPr="00F5226D">
              <w:rPr>
                <w:rFonts w:ascii="Times" w:hAnsi="Times" w:cs="Times New Roman"/>
                <w:szCs w:val="24"/>
                <w:lang w:val="en-US"/>
              </w:rPr>
              <w:t>/</w:t>
            </w:r>
            <w:r w:rsidRPr="00F5226D">
              <w:rPr>
                <w:rFonts w:ascii="Times" w:hAnsi="Times"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F5226D" w:rsidRDefault="00C172D1" w:rsidP="006C691D">
            <w:pPr>
              <w:contextualSpacing/>
              <w:jc w:val="center"/>
              <w:rPr>
                <w:rFonts w:ascii="Times" w:hAnsi="Times" w:cs="Times New Roman"/>
                <w:szCs w:val="24"/>
              </w:rPr>
            </w:pPr>
            <w:r w:rsidRPr="00F5226D">
              <w:rPr>
                <w:rFonts w:ascii="Times" w:hAnsi="Times" w:cs="Times New Roman"/>
                <w:szCs w:val="24"/>
              </w:rPr>
              <w:t>Разделы учебной дисциплины</w:t>
            </w:r>
          </w:p>
        </w:tc>
      </w:tr>
      <w:tr w:rsidR="00F5226D" w:rsidRPr="00F5226D" w14:paraId="5E754B36" w14:textId="77777777" w:rsidTr="006C44C4">
        <w:tc>
          <w:tcPr>
            <w:tcW w:w="670" w:type="dxa"/>
          </w:tcPr>
          <w:p w14:paraId="1881EB2F" w14:textId="10762532" w:rsidR="00F5226D" w:rsidRPr="00F5226D" w:rsidRDefault="00F5226D" w:rsidP="00F5226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Cs w:val="24"/>
              </w:rPr>
            </w:pPr>
          </w:p>
        </w:tc>
        <w:tc>
          <w:tcPr>
            <w:tcW w:w="8675" w:type="dxa"/>
          </w:tcPr>
          <w:p w14:paraId="4B282737" w14:textId="10599508" w:rsidR="00F5226D" w:rsidRPr="00F5226D" w:rsidRDefault="00F5226D" w:rsidP="00F5226D">
            <w:pPr>
              <w:tabs>
                <w:tab w:val="right" w:leader="underscore" w:pos="9639"/>
              </w:tabs>
              <w:rPr>
                <w:rFonts w:ascii="Times" w:hAnsi="Times" w:cs="Times New Roman"/>
                <w:szCs w:val="24"/>
              </w:rPr>
            </w:pPr>
            <w:r w:rsidRPr="00F5226D">
              <w:rPr>
                <w:rFonts w:ascii="Times" w:hAnsi="Times"/>
                <w:szCs w:val="24"/>
              </w:rPr>
              <w:t>Экологические проблемы. теплоэнергетики. Их постановка и решение.</w:t>
            </w:r>
          </w:p>
        </w:tc>
      </w:tr>
      <w:tr w:rsidR="00F5226D" w:rsidRPr="00F5226D" w14:paraId="2724B06A" w14:textId="77777777" w:rsidTr="006C44C4">
        <w:tc>
          <w:tcPr>
            <w:tcW w:w="670" w:type="dxa"/>
          </w:tcPr>
          <w:p w14:paraId="54D3357A" w14:textId="1F7DA424" w:rsidR="00F5226D" w:rsidRPr="00F5226D" w:rsidRDefault="00F5226D" w:rsidP="00F5226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Cs w:val="24"/>
              </w:rPr>
            </w:pPr>
          </w:p>
        </w:tc>
        <w:tc>
          <w:tcPr>
            <w:tcW w:w="8675" w:type="dxa"/>
          </w:tcPr>
          <w:p w14:paraId="45B76183" w14:textId="256937D8" w:rsidR="00F5226D" w:rsidRPr="00F5226D" w:rsidRDefault="00F5226D" w:rsidP="00F5226D">
            <w:pPr>
              <w:pStyle w:val="Default"/>
              <w:rPr>
                <w:rFonts w:ascii="Times" w:hAnsi="Times"/>
              </w:rPr>
            </w:pPr>
            <w:r w:rsidRPr="00F5226D">
              <w:rPr>
                <w:rFonts w:ascii="Times" w:hAnsi="Times"/>
              </w:rPr>
              <w:t xml:space="preserve">Сушка. Механические процессы. </w:t>
            </w:r>
          </w:p>
        </w:tc>
      </w:tr>
      <w:tr w:rsidR="00F5226D" w:rsidRPr="00F5226D" w14:paraId="13BF400E" w14:textId="77777777" w:rsidTr="006C44C4">
        <w:tc>
          <w:tcPr>
            <w:tcW w:w="670" w:type="dxa"/>
          </w:tcPr>
          <w:p w14:paraId="45909378" w14:textId="320EBCAA" w:rsidR="00F5226D" w:rsidRPr="00F5226D" w:rsidRDefault="00F5226D" w:rsidP="00F5226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Cs w:val="24"/>
              </w:rPr>
            </w:pPr>
          </w:p>
        </w:tc>
        <w:tc>
          <w:tcPr>
            <w:tcW w:w="8675" w:type="dxa"/>
          </w:tcPr>
          <w:p w14:paraId="56764EF0" w14:textId="4164708D" w:rsidR="00F5226D" w:rsidRPr="00F5226D" w:rsidRDefault="00F5226D" w:rsidP="00F5226D">
            <w:pPr>
              <w:rPr>
                <w:rFonts w:ascii="Times" w:hAnsi="Times"/>
                <w:szCs w:val="24"/>
              </w:rPr>
            </w:pPr>
            <w:r w:rsidRPr="00F5226D">
              <w:rPr>
                <w:rFonts w:ascii="Times" w:hAnsi="Times"/>
                <w:szCs w:val="24"/>
              </w:rPr>
              <w:t>Разделение неоднородных систем</w:t>
            </w:r>
          </w:p>
        </w:tc>
      </w:tr>
      <w:tr w:rsidR="00F5226D" w:rsidRPr="00F5226D" w14:paraId="469CFC5F" w14:textId="77777777" w:rsidTr="006C44C4">
        <w:tc>
          <w:tcPr>
            <w:tcW w:w="670" w:type="dxa"/>
          </w:tcPr>
          <w:p w14:paraId="545CBD0A" w14:textId="77777777" w:rsidR="00F5226D" w:rsidRPr="00F5226D" w:rsidRDefault="00F5226D" w:rsidP="00F5226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Cs w:val="24"/>
              </w:rPr>
            </w:pPr>
          </w:p>
        </w:tc>
        <w:tc>
          <w:tcPr>
            <w:tcW w:w="8675" w:type="dxa"/>
          </w:tcPr>
          <w:p w14:paraId="04CCF9EF" w14:textId="10F30DF4" w:rsidR="00F5226D" w:rsidRPr="00F5226D" w:rsidRDefault="00F5226D" w:rsidP="00F5226D">
            <w:pPr>
              <w:rPr>
                <w:rFonts w:ascii="Times" w:hAnsi="Times"/>
                <w:bCs/>
                <w:color w:val="000000"/>
                <w:szCs w:val="24"/>
              </w:rPr>
            </w:pPr>
            <w:r w:rsidRPr="00F5226D">
              <w:rPr>
                <w:rFonts w:ascii="Times" w:hAnsi="Times"/>
                <w:szCs w:val="24"/>
              </w:rPr>
              <w:t>Выпаривание</w:t>
            </w:r>
          </w:p>
        </w:tc>
      </w:tr>
    </w:tbl>
    <w:p w14:paraId="30AC7FF1" w14:textId="411CBE36" w:rsidR="006C691D" w:rsidRPr="00172B7B" w:rsidRDefault="006C691D" w:rsidP="006C691D">
      <w:pPr>
        <w:contextualSpacing/>
        <w:rPr>
          <w:rFonts w:ascii="Times" w:hAnsi="Times" w:cs="Times New Roman"/>
          <w:b/>
          <w:sz w:val="8"/>
          <w:szCs w:val="8"/>
        </w:rPr>
      </w:pPr>
    </w:p>
    <w:p w14:paraId="06BA00FA" w14:textId="28C424C1" w:rsidR="00BA5D1D" w:rsidRPr="00172B7B" w:rsidRDefault="00BA5D1D" w:rsidP="006C691D">
      <w:pPr>
        <w:contextualSpacing/>
        <w:rPr>
          <w:rFonts w:ascii="Times" w:hAnsi="Times" w:cs="Times New Roman"/>
          <w:b/>
          <w:sz w:val="8"/>
          <w:szCs w:val="8"/>
        </w:rPr>
      </w:pPr>
    </w:p>
    <w:p w14:paraId="07C2C0DB" w14:textId="1075B1AF" w:rsidR="00BA5D1D" w:rsidRPr="00172B7B" w:rsidRDefault="00BA5D1D" w:rsidP="006C691D">
      <w:pPr>
        <w:contextualSpacing/>
        <w:rPr>
          <w:rFonts w:ascii="Times" w:hAnsi="Times" w:cs="Times New Roman"/>
          <w:b/>
          <w:szCs w:val="24"/>
        </w:rPr>
      </w:pPr>
      <w:r w:rsidRPr="00172B7B">
        <w:rPr>
          <w:rFonts w:ascii="Times" w:hAnsi="Times"/>
          <w:b/>
          <w:szCs w:val="24"/>
        </w:rPr>
        <w:t xml:space="preserve">3. Форма контроля – </w:t>
      </w:r>
      <w:r w:rsidR="001D3F2B">
        <w:rPr>
          <w:rFonts w:ascii="Times" w:hAnsi="Times"/>
          <w:b/>
          <w:szCs w:val="24"/>
        </w:rPr>
        <w:t xml:space="preserve">дифференцированный </w:t>
      </w:r>
      <w:r w:rsidR="00172B7B">
        <w:rPr>
          <w:rFonts w:ascii="Times" w:hAnsi="Times"/>
          <w:b/>
          <w:szCs w:val="24"/>
        </w:rPr>
        <w:t>зачет</w:t>
      </w:r>
      <w:r w:rsidRPr="00172B7B">
        <w:rPr>
          <w:rFonts w:ascii="Times" w:hAnsi="Times"/>
          <w:b/>
          <w:szCs w:val="24"/>
        </w:rPr>
        <w:t>.</w:t>
      </w:r>
    </w:p>
    <w:sectPr w:rsidR="00BA5D1D" w:rsidRPr="00172B7B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CB0"/>
    <w:multiLevelType w:val="hybridMultilevel"/>
    <w:tmpl w:val="A49A4BF8"/>
    <w:lvl w:ilvl="0" w:tplc="FBD00F44">
      <w:start w:val="1"/>
      <w:numFmt w:val="decimal"/>
      <w:lvlText w:val="%1."/>
      <w:lvlJc w:val="left"/>
      <w:pPr>
        <w:ind w:left="38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72B7B"/>
    <w:rsid w:val="001946FF"/>
    <w:rsid w:val="001A7F57"/>
    <w:rsid w:val="001D2931"/>
    <w:rsid w:val="001D3F2B"/>
    <w:rsid w:val="00241D70"/>
    <w:rsid w:val="00272AEB"/>
    <w:rsid w:val="002B58C9"/>
    <w:rsid w:val="00310856"/>
    <w:rsid w:val="003534CD"/>
    <w:rsid w:val="003B671E"/>
    <w:rsid w:val="0041271E"/>
    <w:rsid w:val="00466E11"/>
    <w:rsid w:val="00477262"/>
    <w:rsid w:val="004909E8"/>
    <w:rsid w:val="0051416A"/>
    <w:rsid w:val="00586664"/>
    <w:rsid w:val="005F42DA"/>
    <w:rsid w:val="00631E78"/>
    <w:rsid w:val="00654020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5332"/>
    <w:rsid w:val="00C172D1"/>
    <w:rsid w:val="00C433CD"/>
    <w:rsid w:val="00D9691E"/>
    <w:rsid w:val="00E1535A"/>
    <w:rsid w:val="00ED2718"/>
    <w:rsid w:val="00F2521D"/>
    <w:rsid w:val="00F4783E"/>
    <w:rsid w:val="00F5226D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160D5D3A-1870-AA44-843D-55FF639D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cp:lastPrinted>2016-09-27T11:20:00Z</cp:lastPrinted>
  <dcterms:created xsi:type="dcterms:W3CDTF">2019-01-17T19:44:00Z</dcterms:created>
  <dcterms:modified xsi:type="dcterms:W3CDTF">2019-02-19T19:28:00Z</dcterms:modified>
</cp:coreProperties>
</file>