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Default="00D33CF2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A3239F" w:rsidP="0042171E">
      <w:pPr>
        <w:ind w:firstLine="567"/>
        <w:jc w:val="center"/>
        <w:rPr>
          <w:b/>
          <w:bCs/>
          <w:sz w:val="28"/>
          <w:szCs w:val="28"/>
        </w:rPr>
      </w:pPr>
      <w:r w:rsidRPr="00A3239F">
        <w:rPr>
          <w:b/>
          <w:bCs/>
          <w:sz w:val="28"/>
          <w:szCs w:val="28"/>
        </w:rPr>
        <w:t>Проектирование одежды специального назначения</w:t>
      </w:r>
    </w:p>
    <w:p w:rsidR="002F4C89" w:rsidRPr="0042171E" w:rsidRDefault="002F4C89" w:rsidP="0042171E">
      <w:pPr>
        <w:ind w:firstLine="567"/>
        <w:jc w:val="center"/>
        <w:rPr>
          <w:sz w:val="28"/>
          <w:szCs w:val="28"/>
        </w:rPr>
      </w:pPr>
    </w:p>
    <w:p w:rsidR="00D33CF2" w:rsidRPr="00D33CF2" w:rsidRDefault="00D33CF2" w:rsidP="00D33CF2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 xml:space="preserve">Направление подготовки: </w:t>
      </w:r>
      <w:r w:rsidR="002F4C89" w:rsidRPr="0070798B">
        <w:rPr>
          <w:b/>
          <w:bCs/>
          <w:sz w:val="28"/>
          <w:szCs w:val="28"/>
        </w:rPr>
        <w:t xml:space="preserve">29.03.05 </w:t>
      </w:r>
      <w:r w:rsidR="0042171E">
        <w:rPr>
          <w:b/>
          <w:sz w:val="28"/>
          <w:szCs w:val="28"/>
        </w:rPr>
        <w:t>Конструирование изделий легкой промышленности</w:t>
      </w:r>
      <w:r w:rsidRPr="00D33CF2">
        <w:rPr>
          <w:b/>
          <w:sz w:val="28"/>
          <w:szCs w:val="28"/>
        </w:rPr>
        <w:t xml:space="preserve">  </w:t>
      </w:r>
    </w:p>
    <w:p w:rsidR="00D33CF2" w:rsidRDefault="00D33CF2" w:rsidP="00D33CF2">
      <w:pPr>
        <w:ind w:firstLine="567"/>
        <w:jc w:val="both"/>
        <w:rPr>
          <w:b/>
          <w:bCs/>
          <w:sz w:val="28"/>
          <w:szCs w:val="28"/>
        </w:rPr>
      </w:pPr>
      <w:r w:rsidRPr="00D33CF2">
        <w:rPr>
          <w:sz w:val="28"/>
          <w:szCs w:val="28"/>
        </w:rPr>
        <w:t>Профиль подготовки</w:t>
      </w:r>
      <w:r w:rsidRPr="00D33CF2">
        <w:rPr>
          <w:b/>
          <w:sz w:val="28"/>
          <w:szCs w:val="28"/>
        </w:rPr>
        <w:t xml:space="preserve">: </w:t>
      </w:r>
      <w:r w:rsidR="0042171E" w:rsidRPr="0042171E">
        <w:rPr>
          <w:b/>
          <w:bCs/>
          <w:sz w:val="28"/>
          <w:szCs w:val="28"/>
        </w:rPr>
        <w:t>Художественное моделирование и продвижение товаров в индустрии моды</w:t>
      </w:r>
    </w:p>
    <w:p w:rsidR="00D30BB8" w:rsidRPr="0042171E" w:rsidRDefault="00D30BB8" w:rsidP="00D33CF2">
      <w:pPr>
        <w:ind w:firstLine="567"/>
        <w:jc w:val="both"/>
        <w:rPr>
          <w:b/>
          <w:sz w:val="28"/>
          <w:szCs w:val="28"/>
        </w:rPr>
      </w:pPr>
    </w:p>
    <w:p w:rsidR="00D33CF2" w:rsidRPr="00D33CF2" w:rsidRDefault="00D33CF2" w:rsidP="00573B3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30BB8" w:rsidRDefault="00D30BB8" w:rsidP="00D30BB8">
      <w:pPr>
        <w:ind w:firstLine="567"/>
        <w:jc w:val="both"/>
        <w:rPr>
          <w:sz w:val="28"/>
          <w:szCs w:val="28"/>
        </w:rPr>
      </w:pPr>
      <w:r w:rsidRPr="008359B8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должен обладать:</w:t>
      </w:r>
    </w:p>
    <w:p w:rsidR="007565A3" w:rsidRPr="00B30112" w:rsidRDefault="007565A3" w:rsidP="00AD35F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 xml:space="preserve">– </w:t>
      </w:r>
      <w:r w:rsidR="006907B8">
        <w:rPr>
          <w:sz w:val="28"/>
          <w:szCs w:val="28"/>
        </w:rPr>
        <w:t>С</w:t>
      </w:r>
      <w:r w:rsidR="001164C6">
        <w:rPr>
          <w:sz w:val="28"/>
          <w:szCs w:val="28"/>
        </w:rPr>
        <w:t>пособность</w:t>
      </w:r>
      <w:r w:rsidR="00D30BB8">
        <w:rPr>
          <w:sz w:val="28"/>
          <w:szCs w:val="28"/>
        </w:rPr>
        <w:t>ю</w:t>
      </w:r>
      <w:r w:rsidR="006907B8" w:rsidRPr="006907B8">
        <w:rPr>
          <w:sz w:val="28"/>
          <w:szCs w:val="28"/>
        </w:rPr>
        <w:t xml:space="preserve">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</w:t>
      </w:r>
    </w:p>
    <w:p w:rsidR="007D36D0" w:rsidRPr="007D36D0" w:rsidRDefault="00D33CF2" w:rsidP="00AD35FF">
      <w:pPr>
        <w:ind w:firstLine="567"/>
        <w:jc w:val="both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ПК-</w:t>
      </w:r>
      <w:r w:rsidR="007565A3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30112">
        <w:rPr>
          <w:sz w:val="28"/>
          <w:szCs w:val="28"/>
        </w:rPr>
        <w:t xml:space="preserve">– </w:t>
      </w:r>
      <w:r w:rsidR="006907B8">
        <w:rPr>
          <w:sz w:val="28"/>
          <w:szCs w:val="28"/>
        </w:rPr>
        <w:t>С</w:t>
      </w:r>
      <w:r w:rsidR="006907B8" w:rsidRPr="006907B8">
        <w:rPr>
          <w:sz w:val="28"/>
          <w:szCs w:val="28"/>
        </w:rPr>
        <w:t>пособность</w:t>
      </w:r>
      <w:r w:rsidR="00D30BB8">
        <w:rPr>
          <w:sz w:val="28"/>
          <w:szCs w:val="28"/>
        </w:rPr>
        <w:t>ю</w:t>
      </w:r>
      <w:r w:rsidR="006907B8" w:rsidRPr="006907B8">
        <w:rPr>
          <w:sz w:val="28"/>
          <w:szCs w:val="28"/>
        </w:rPr>
        <w:t xml:space="preserve"> конструировать изделия легкой промышленности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</w:t>
      </w:r>
      <w:r w:rsidR="00D30BB8">
        <w:rPr>
          <w:sz w:val="28"/>
          <w:szCs w:val="28"/>
        </w:rPr>
        <w:t>.</w:t>
      </w:r>
    </w:p>
    <w:p w:rsidR="00D30BB8" w:rsidRDefault="00D30BB8" w:rsidP="00D33CF2">
      <w:pPr>
        <w:ind w:firstLine="567"/>
        <w:jc w:val="both"/>
        <w:rPr>
          <w:b/>
          <w:sz w:val="28"/>
          <w:szCs w:val="28"/>
        </w:rPr>
      </w:pPr>
    </w:p>
    <w:p w:rsidR="00EB584A" w:rsidRDefault="00573B31" w:rsidP="00D33CF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>
        <w:rPr>
          <w:b/>
          <w:sz w:val="28"/>
          <w:szCs w:val="28"/>
        </w:rPr>
        <w:t xml:space="preserve">. </w:t>
      </w:r>
      <w:r w:rsidR="00D33CF2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750"/>
      </w:tblGrid>
      <w:tr w:rsidR="00455AF8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455AF8" w:rsidRPr="00AE28B0" w:rsidRDefault="00455AF8" w:rsidP="00334723">
            <w:pPr>
              <w:jc w:val="center"/>
              <w:rPr>
                <w:b/>
                <w:sz w:val="28"/>
                <w:szCs w:val="28"/>
              </w:rPr>
            </w:pPr>
            <w:r w:rsidRPr="00AE28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1" w:type="pct"/>
            <w:shd w:val="clear" w:color="auto" w:fill="auto"/>
          </w:tcPr>
          <w:p w:rsidR="00455AF8" w:rsidRPr="00AE28B0" w:rsidRDefault="00455AF8" w:rsidP="00334723">
            <w:pPr>
              <w:jc w:val="center"/>
              <w:rPr>
                <w:b/>
                <w:sz w:val="28"/>
                <w:szCs w:val="28"/>
              </w:rPr>
            </w:pPr>
            <w:r w:rsidRPr="00AE28B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1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snapToGrid w:val="0"/>
              <w:spacing w:line="192" w:lineRule="auto"/>
              <w:jc w:val="both"/>
              <w:rPr>
                <w:sz w:val="28"/>
                <w:szCs w:val="28"/>
              </w:rPr>
            </w:pPr>
            <w:r w:rsidRPr="0028097F">
              <w:rPr>
                <w:bCs/>
                <w:sz w:val="28"/>
                <w:szCs w:val="28"/>
                <w:lang w:bidi="hi-IN"/>
              </w:rPr>
              <w:t>Введение в предмет. Классификация одежды специального назначения. Многокритериальный принцип проектирования одежды специального назначения.</w:t>
            </w:r>
            <w:r w:rsidRPr="0028097F">
              <w:rPr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28097F">
              <w:rPr>
                <w:sz w:val="28"/>
                <w:szCs w:val="28"/>
              </w:rPr>
              <w:t xml:space="preserve">Тема: Определение динамических прибавок для разработки ИМК спецодежды 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2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snapToGrid w:val="0"/>
              <w:spacing w:line="192" w:lineRule="auto"/>
              <w:jc w:val="both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Роль технического задания при проектировании одежды специального назначения. Соблюдение ГОСТов и ОСТов при разработке ИМК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3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snapToGrid w:val="0"/>
              <w:jc w:val="both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Стилевое решение одежды специального назначения. Корпоративный стиль.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4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tabs>
                <w:tab w:val="right" w:leader="underscore" w:pos="9639"/>
              </w:tabs>
              <w:ind w:left="-56" w:right="-67"/>
              <w:rPr>
                <w:bCs/>
                <w:sz w:val="28"/>
                <w:szCs w:val="28"/>
                <w:u w:val="single"/>
              </w:rPr>
            </w:pPr>
            <w:r w:rsidRPr="0028097F">
              <w:rPr>
                <w:sz w:val="28"/>
                <w:szCs w:val="28"/>
              </w:rPr>
              <w:t>Одежда для работы в особосложных условиях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5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tabs>
                <w:tab w:val="right" w:leader="underscore" w:pos="9639"/>
              </w:tabs>
              <w:ind w:left="-56" w:right="-67"/>
              <w:rPr>
                <w:bCs/>
                <w:sz w:val="28"/>
                <w:szCs w:val="28"/>
                <w:u w:val="single"/>
              </w:rPr>
            </w:pPr>
            <w:r w:rsidRPr="0028097F">
              <w:rPr>
                <w:sz w:val="28"/>
                <w:szCs w:val="28"/>
              </w:rPr>
              <w:t>Текстильные и нетекстильные материалы в производстве спецодежды. Влияние вида материала на выбор методики проектирования</w:t>
            </w:r>
          </w:p>
        </w:tc>
      </w:tr>
      <w:tr w:rsidR="0028097F" w:rsidRPr="00AE28B0" w:rsidTr="002F4C89">
        <w:trPr>
          <w:jc w:val="center"/>
        </w:trPr>
        <w:tc>
          <w:tcPr>
            <w:tcW w:w="329" w:type="pct"/>
            <w:shd w:val="clear" w:color="auto" w:fill="auto"/>
          </w:tcPr>
          <w:p w:rsidR="0028097F" w:rsidRPr="0028097F" w:rsidRDefault="0028097F" w:rsidP="00334723">
            <w:pPr>
              <w:jc w:val="center"/>
              <w:rPr>
                <w:sz w:val="28"/>
                <w:szCs w:val="28"/>
              </w:rPr>
            </w:pPr>
            <w:r w:rsidRPr="0028097F">
              <w:rPr>
                <w:sz w:val="28"/>
                <w:szCs w:val="28"/>
              </w:rPr>
              <w:t>6</w:t>
            </w:r>
          </w:p>
        </w:tc>
        <w:tc>
          <w:tcPr>
            <w:tcW w:w="4671" w:type="pct"/>
            <w:shd w:val="clear" w:color="auto" w:fill="auto"/>
          </w:tcPr>
          <w:p w:rsidR="0028097F" w:rsidRPr="0028097F" w:rsidRDefault="0028097F" w:rsidP="00055611">
            <w:pPr>
              <w:tabs>
                <w:tab w:val="right" w:leader="underscore" w:pos="9639"/>
              </w:tabs>
              <w:ind w:left="-56" w:right="-67"/>
              <w:rPr>
                <w:sz w:val="28"/>
                <w:szCs w:val="28"/>
                <w:u w:val="single"/>
              </w:rPr>
            </w:pPr>
            <w:r w:rsidRPr="0028097F">
              <w:rPr>
                <w:sz w:val="28"/>
                <w:szCs w:val="28"/>
              </w:rPr>
              <w:t>Анализ современного рынка одежды специального назначения</w:t>
            </w:r>
          </w:p>
        </w:tc>
      </w:tr>
    </w:tbl>
    <w:p w:rsidR="00D33CF2" w:rsidRDefault="00D33CF2" w:rsidP="00491F6E">
      <w:pPr>
        <w:jc w:val="both"/>
        <w:rPr>
          <w:b/>
          <w:sz w:val="28"/>
          <w:szCs w:val="28"/>
        </w:rPr>
      </w:pPr>
    </w:p>
    <w:p w:rsidR="00573B31" w:rsidRDefault="00573B31" w:rsidP="00573B31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контроля:</w:t>
      </w:r>
    </w:p>
    <w:p w:rsidR="00573B31" w:rsidRDefault="00573B31" w:rsidP="00573B31">
      <w:pPr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- зачет (очная, заочная ф.обуч.)</w:t>
      </w:r>
    </w:p>
    <w:p w:rsidR="00573B31" w:rsidRPr="00573B31" w:rsidRDefault="00573B31" w:rsidP="00573B31">
      <w:pPr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- экзамен (очно-заочн.ф.обуч.)</w:t>
      </w:r>
      <w:bookmarkStart w:id="0" w:name="_GoBack"/>
      <w:bookmarkEnd w:id="0"/>
    </w:p>
    <w:sectPr w:rsidR="00573B31" w:rsidRPr="00573B31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76B7DC5"/>
    <w:multiLevelType w:val="hybridMultilevel"/>
    <w:tmpl w:val="AEBE4F50"/>
    <w:lvl w:ilvl="0" w:tplc="CE900980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57C563B2"/>
    <w:multiLevelType w:val="hybridMultilevel"/>
    <w:tmpl w:val="25C45BF8"/>
    <w:lvl w:ilvl="0" w:tplc="F76213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D05475"/>
    <w:multiLevelType w:val="hybridMultilevel"/>
    <w:tmpl w:val="8FBE1566"/>
    <w:lvl w:ilvl="0" w:tplc="49C8F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3CF2"/>
    <w:rsid w:val="00005B4E"/>
    <w:rsid w:val="00017388"/>
    <w:rsid w:val="00091634"/>
    <w:rsid w:val="000B175A"/>
    <w:rsid w:val="001164C6"/>
    <w:rsid w:val="00141C5A"/>
    <w:rsid w:val="00193F23"/>
    <w:rsid w:val="0028097F"/>
    <w:rsid w:val="002C0176"/>
    <w:rsid w:val="002F4C89"/>
    <w:rsid w:val="00326DF6"/>
    <w:rsid w:val="00334723"/>
    <w:rsid w:val="003A0790"/>
    <w:rsid w:val="00406B5D"/>
    <w:rsid w:val="0042171E"/>
    <w:rsid w:val="0042551B"/>
    <w:rsid w:val="00454591"/>
    <w:rsid w:val="00455AF8"/>
    <w:rsid w:val="00491F6E"/>
    <w:rsid w:val="005231FA"/>
    <w:rsid w:val="00571108"/>
    <w:rsid w:val="00573B31"/>
    <w:rsid w:val="005A772A"/>
    <w:rsid w:val="006907B8"/>
    <w:rsid w:val="006E311D"/>
    <w:rsid w:val="00716212"/>
    <w:rsid w:val="007565A3"/>
    <w:rsid w:val="007A4763"/>
    <w:rsid w:val="007D36D0"/>
    <w:rsid w:val="007D4BB0"/>
    <w:rsid w:val="00853C03"/>
    <w:rsid w:val="00860C9D"/>
    <w:rsid w:val="00865A8D"/>
    <w:rsid w:val="008724E7"/>
    <w:rsid w:val="00893F70"/>
    <w:rsid w:val="008A6B52"/>
    <w:rsid w:val="009D02FC"/>
    <w:rsid w:val="00A05425"/>
    <w:rsid w:val="00A116DC"/>
    <w:rsid w:val="00A3239F"/>
    <w:rsid w:val="00AC2F5C"/>
    <w:rsid w:val="00AD35FF"/>
    <w:rsid w:val="00AE28B0"/>
    <w:rsid w:val="00B30112"/>
    <w:rsid w:val="00B34E3E"/>
    <w:rsid w:val="00B513AA"/>
    <w:rsid w:val="00B86BE7"/>
    <w:rsid w:val="00BC578B"/>
    <w:rsid w:val="00BF6037"/>
    <w:rsid w:val="00C2473C"/>
    <w:rsid w:val="00C32889"/>
    <w:rsid w:val="00C35EA0"/>
    <w:rsid w:val="00CA4C7F"/>
    <w:rsid w:val="00D30BB8"/>
    <w:rsid w:val="00D33CF2"/>
    <w:rsid w:val="00D55DEB"/>
    <w:rsid w:val="00D72F46"/>
    <w:rsid w:val="00E11432"/>
    <w:rsid w:val="00E56A8F"/>
    <w:rsid w:val="00EB584A"/>
    <w:rsid w:val="00EE3E46"/>
    <w:rsid w:val="00F55210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C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</cp:lastModifiedBy>
  <cp:revision>9</cp:revision>
  <dcterms:created xsi:type="dcterms:W3CDTF">2017-03-11T22:40:00Z</dcterms:created>
  <dcterms:modified xsi:type="dcterms:W3CDTF">2018-12-24T14:26:00Z</dcterms:modified>
</cp:coreProperties>
</file>