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2F34BA" w:rsidRPr="00A85B04" w:rsidRDefault="00A85B04" w:rsidP="00BE54EF">
      <w:pPr>
        <w:jc w:val="center"/>
        <w:rPr>
          <w:b/>
          <w:sz w:val="28"/>
          <w:szCs w:val="28"/>
        </w:rPr>
      </w:pPr>
      <w:r w:rsidRPr="00A85B04">
        <w:rPr>
          <w:b/>
          <w:bCs/>
          <w:sz w:val="28"/>
          <w:szCs w:val="28"/>
        </w:rPr>
        <w:t>ЦЕНООБРАЗОВАНИЕ</w:t>
      </w:r>
    </w:p>
    <w:p w:rsidR="006319FD" w:rsidRPr="00A85B04" w:rsidRDefault="006319FD" w:rsidP="00BE54EF">
      <w:pPr>
        <w:rPr>
          <w:b/>
          <w:sz w:val="28"/>
          <w:szCs w:val="28"/>
        </w:rPr>
      </w:pPr>
    </w:p>
    <w:p w:rsidR="006319FD" w:rsidRDefault="006319FD" w:rsidP="00BE54EF">
      <w:pPr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3E3DBA" w:rsidRDefault="003E3DBA" w:rsidP="00BE54E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3DBA">
        <w:rPr>
          <w:sz w:val="28"/>
          <w:szCs w:val="28"/>
        </w:rPr>
        <w:t>обладать</w:t>
      </w:r>
    </w:p>
    <w:p w:rsidR="00296FF7" w:rsidRPr="00296FF7" w:rsidRDefault="00296FF7" w:rsidP="00296FF7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296FF7">
        <w:rPr>
          <w:rFonts w:eastAsia="Calibri"/>
          <w:b/>
          <w:sz w:val="28"/>
          <w:szCs w:val="28"/>
          <w:lang w:eastAsia="en-US"/>
        </w:rPr>
        <w:t>ПК-10</w:t>
      </w:r>
      <w:r w:rsidRPr="00296FF7">
        <w:rPr>
          <w:rFonts w:eastAsia="Calibri"/>
          <w:b/>
          <w:sz w:val="28"/>
          <w:szCs w:val="28"/>
          <w:lang w:eastAsia="en-US"/>
        </w:rPr>
        <w:tab/>
      </w:r>
      <w:r w:rsidRPr="00296FF7">
        <w:rPr>
          <w:sz w:val="28"/>
          <w:szCs w:val="28"/>
        </w:rPr>
        <w:t xml:space="preserve">способностью выявлять </w:t>
      </w:r>
      <w:proofErr w:type="spellStart"/>
      <w:r w:rsidRPr="00296FF7">
        <w:rPr>
          <w:sz w:val="28"/>
          <w:szCs w:val="28"/>
        </w:rPr>
        <w:t>ценообразующие</w:t>
      </w:r>
      <w:proofErr w:type="spellEnd"/>
      <w:r w:rsidRPr="00296FF7">
        <w:rPr>
          <w:sz w:val="28"/>
          <w:szCs w:val="28"/>
        </w:rPr>
        <w:t xml:space="preserve"> характеристики товаров на основе анализа потребительских свой</w:t>
      </w:r>
      <w:proofErr w:type="gramStart"/>
      <w:r w:rsidRPr="00296FF7">
        <w:rPr>
          <w:sz w:val="28"/>
          <w:szCs w:val="28"/>
        </w:rPr>
        <w:t>ств дл</w:t>
      </w:r>
      <w:proofErr w:type="gramEnd"/>
      <w:r w:rsidRPr="00296FF7">
        <w:rPr>
          <w:sz w:val="28"/>
          <w:szCs w:val="28"/>
        </w:rPr>
        <w:t>я оценки их рыночной стоимости</w:t>
      </w:r>
    </w:p>
    <w:p w:rsidR="00296FF7" w:rsidRDefault="00296FF7" w:rsidP="00BE54EF">
      <w:pPr>
        <w:outlineLvl w:val="0"/>
        <w:rPr>
          <w:b/>
          <w:sz w:val="28"/>
          <w:szCs w:val="28"/>
        </w:rPr>
      </w:pPr>
    </w:p>
    <w:p w:rsidR="00296FF7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DC7E41" w:rsidRDefault="00BE54EF" w:rsidP="00801070">
            <w:pPr>
              <w:jc w:val="center"/>
              <w:rPr>
                <w:sz w:val="28"/>
                <w:szCs w:val="28"/>
              </w:rPr>
            </w:pPr>
            <w:r w:rsidRPr="00DC7E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96FF7" w:rsidRPr="00F33D2B" w:rsidTr="00306D31">
        <w:trPr>
          <w:trHeight w:val="303"/>
        </w:trPr>
        <w:tc>
          <w:tcPr>
            <w:tcW w:w="861" w:type="dxa"/>
          </w:tcPr>
          <w:p w:rsidR="00296FF7" w:rsidRPr="0031464F" w:rsidRDefault="00296FF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96FF7" w:rsidRPr="00296FF7" w:rsidRDefault="00296FF7" w:rsidP="00EF0D68">
            <w:pPr>
              <w:rPr>
                <w:sz w:val="28"/>
                <w:szCs w:val="28"/>
              </w:rPr>
            </w:pPr>
            <w:r w:rsidRPr="00296FF7">
              <w:rPr>
                <w:sz w:val="28"/>
                <w:szCs w:val="28"/>
              </w:rPr>
              <w:t>Стоимость и цена</w:t>
            </w:r>
          </w:p>
        </w:tc>
      </w:tr>
      <w:tr w:rsidR="00296FF7" w:rsidRPr="00F33D2B" w:rsidTr="00BE54EF">
        <w:tc>
          <w:tcPr>
            <w:tcW w:w="861" w:type="dxa"/>
          </w:tcPr>
          <w:p w:rsidR="00296FF7" w:rsidRPr="0031464F" w:rsidRDefault="00296FF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96FF7" w:rsidRPr="00296FF7" w:rsidRDefault="00296FF7" w:rsidP="00EF0D68">
            <w:pPr>
              <w:rPr>
                <w:sz w:val="28"/>
                <w:szCs w:val="28"/>
              </w:rPr>
            </w:pPr>
            <w:r w:rsidRPr="00296FF7">
              <w:rPr>
                <w:sz w:val="28"/>
                <w:szCs w:val="28"/>
              </w:rPr>
              <w:t>Понятие цены</w:t>
            </w:r>
          </w:p>
        </w:tc>
      </w:tr>
      <w:tr w:rsidR="00296FF7" w:rsidRPr="00F33D2B" w:rsidTr="00BE54EF">
        <w:tc>
          <w:tcPr>
            <w:tcW w:w="861" w:type="dxa"/>
          </w:tcPr>
          <w:p w:rsidR="00296FF7" w:rsidRPr="0031464F" w:rsidRDefault="00296FF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96FF7" w:rsidRPr="00296FF7" w:rsidRDefault="00296FF7" w:rsidP="00EF0D68">
            <w:pPr>
              <w:rPr>
                <w:color w:val="FF0000"/>
                <w:sz w:val="28"/>
                <w:szCs w:val="28"/>
              </w:rPr>
            </w:pPr>
            <w:r w:rsidRPr="00296FF7">
              <w:rPr>
                <w:sz w:val="28"/>
                <w:szCs w:val="28"/>
              </w:rPr>
              <w:t>Система цен и тарифов</w:t>
            </w:r>
          </w:p>
        </w:tc>
      </w:tr>
      <w:tr w:rsidR="00296FF7" w:rsidRPr="00F33D2B" w:rsidTr="00BE54EF">
        <w:tc>
          <w:tcPr>
            <w:tcW w:w="861" w:type="dxa"/>
          </w:tcPr>
          <w:p w:rsidR="00296FF7" w:rsidRPr="0031464F" w:rsidRDefault="00296FF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96FF7" w:rsidRPr="00296FF7" w:rsidRDefault="00296FF7" w:rsidP="00EF0D68">
            <w:pPr>
              <w:rPr>
                <w:color w:val="FF0000"/>
                <w:sz w:val="28"/>
                <w:szCs w:val="28"/>
              </w:rPr>
            </w:pPr>
            <w:r w:rsidRPr="00296FF7">
              <w:rPr>
                <w:sz w:val="28"/>
                <w:szCs w:val="28"/>
              </w:rPr>
              <w:t xml:space="preserve">Политика и стратегия ценообразования в условиях рыночной экономики </w:t>
            </w:r>
          </w:p>
        </w:tc>
      </w:tr>
      <w:tr w:rsidR="00296FF7" w:rsidRPr="00F33D2B" w:rsidTr="00BE54EF">
        <w:tc>
          <w:tcPr>
            <w:tcW w:w="861" w:type="dxa"/>
          </w:tcPr>
          <w:p w:rsidR="00296FF7" w:rsidRPr="0031464F" w:rsidRDefault="00296FF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96FF7" w:rsidRPr="00296FF7" w:rsidRDefault="00296FF7" w:rsidP="00EF0D68">
            <w:pPr>
              <w:rPr>
                <w:color w:val="FF0000"/>
                <w:sz w:val="28"/>
                <w:szCs w:val="28"/>
              </w:rPr>
            </w:pPr>
            <w:r w:rsidRPr="00296FF7">
              <w:rPr>
                <w:sz w:val="28"/>
                <w:szCs w:val="28"/>
              </w:rPr>
              <w:t>Методология ценообразования на предприятии в условиях рыночной экономики</w:t>
            </w:r>
          </w:p>
        </w:tc>
      </w:tr>
      <w:tr w:rsidR="00296FF7" w:rsidRPr="00F33D2B" w:rsidTr="00BE54EF">
        <w:tc>
          <w:tcPr>
            <w:tcW w:w="861" w:type="dxa"/>
          </w:tcPr>
          <w:p w:rsidR="00296FF7" w:rsidRPr="0031464F" w:rsidRDefault="00296FF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96FF7" w:rsidRPr="00296FF7" w:rsidRDefault="00296FF7" w:rsidP="00EF0D68">
            <w:pPr>
              <w:rPr>
                <w:sz w:val="28"/>
                <w:szCs w:val="28"/>
              </w:rPr>
            </w:pPr>
            <w:r w:rsidRPr="00296FF7">
              <w:rPr>
                <w:sz w:val="28"/>
                <w:szCs w:val="28"/>
              </w:rPr>
              <w:t>Цены и финансово-кредитные отношения</w:t>
            </w:r>
          </w:p>
        </w:tc>
      </w:tr>
      <w:tr w:rsidR="00296FF7" w:rsidRPr="00F33D2B" w:rsidTr="00BE54EF">
        <w:tc>
          <w:tcPr>
            <w:tcW w:w="861" w:type="dxa"/>
          </w:tcPr>
          <w:p w:rsidR="00296FF7" w:rsidRPr="0031464F" w:rsidRDefault="00296FF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96FF7" w:rsidRPr="00296FF7" w:rsidRDefault="00296FF7" w:rsidP="00EF0D68">
            <w:pPr>
              <w:rPr>
                <w:sz w:val="28"/>
                <w:szCs w:val="28"/>
              </w:rPr>
            </w:pPr>
            <w:r w:rsidRPr="00296FF7">
              <w:rPr>
                <w:sz w:val="28"/>
                <w:szCs w:val="28"/>
              </w:rPr>
              <w:t xml:space="preserve">Ценообразование и система налогообложения </w:t>
            </w:r>
          </w:p>
        </w:tc>
      </w:tr>
      <w:tr w:rsidR="00296FF7" w:rsidRPr="00F33D2B" w:rsidTr="00BE54EF">
        <w:tc>
          <w:tcPr>
            <w:tcW w:w="861" w:type="dxa"/>
          </w:tcPr>
          <w:p w:rsidR="00296FF7" w:rsidRPr="0031464F" w:rsidRDefault="00296FF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96FF7" w:rsidRPr="00296FF7" w:rsidRDefault="00296FF7" w:rsidP="00EF0D68">
            <w:pPr>
              <w:rPr>
                <w:color w:val="FF0000"/>
                <w:sz w:val="28"/>
                <w:szCs w:val="28"/>
              </w:rPr>
            </w:pPr>
            <w:r w:rsidRPr="00296FF7">
              <w:rPr>
                <w:sz w:val="28"/>
                <w:szCs w:val="28"/>
              </w:rPr>
              <w:t>Ценообразование и система страхования</w:t>
            </w:r>
            <w:r w:rsidRPr="00296FF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296FF7" w:rsidRPr="00F33D2B" w:rsidTr="00BE54EF">
        <w:tc>
          <w:tcPr>
            <w:tcW w:w="861" w:type="dxa"/>
          </w:tcPr>
          <w:p w:rsidR="00296FF7" w:rsidRPr="0031464F" w:rsidRDefault="00296FF7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296FF7" w:rsidRPr="00296FF7" w:rsidRDefault="00296FF7" w:rsidP="00EF0D68">
            <w:pPr>
              <w:rPr>
                <w:sz w:val="28"/>
                <w:szCs w:val="28"/>
              </w:rPr>
            </w:pPr>
            <w:r w:rsidRPr="00296FF7">
              <w:rPr>
                <w:sz w:val="28"/>
                <w:szCs w:val="28"/>
              </w:rPr>
              <w:t>Ценообразование во внешнеэкономической деятельности</w:t>
            </w:r>
          </w:p>
        </w:tc>
      </w:tr>
    </w:tbl>
    <w:p w:rsidR="00BE54EF" w:rsidRPr="00F33D2B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296FF7">
        <w:rPr>
          <w:b/>
          <w:sz w:val="28"/>
          <w:szCs w:val="28"/>
        </w:rPr>
        <w:t>зачет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15476F"/>
    <w:rsid w:val="001B0758"/>
    <w:rsid w:val="0029342F"/>
    <w:rsid w:val="00296FF7"/>
    <w:rsid w:val="002A6E7C"/>
    <w:rsid w:val="002F34BA"/>
    <w:rsid w:val="00306D31"/>
    <w:rsid w:val="003137FA"/>
    <w:rsid w:val="0031464F"/>
    <w:rsid w:val="00343994"/>
    <w:rsid w:val="003E3DBA"/>
    <w:rsid w:val="00487641"/>
    <w:rsid w:val="00513ADB"/>
    <w:rsid w:val="00542D50"/>
    <w:rsid w:val="00602B9E"/>
    <w:rsid w:val="006319FD"/>
    <w:rsid w:val="00751631"/>
    <w:rsid w:val="007A6DA1"/>
    <w:rsid w:val="007C4236"/>
    <w:rsid w:val="00940E60"/>
    <w:rsid w:val="00947E4D"/>
    <w:rsid w:val="00975987"/>
    <w:rsid w:val="009D70D1"/>
    <w:rsid w:val="00A85B04"/>
    <w:rsid w:val="00AC6453"/>
    <w:rsid w:val="00BE54EF"/>
    <w:rsid w:val="00C41ABF"/>
    <w:rsid w:val="00C57E9C"/>
    <w:rsid w:val="00CD7F73"/>
    <w:rsid w:val="00DC7E41"/>
    <w:rsid w:val="00DF56C0"/>
    <w:rsid w:val="00E54045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3511-0FB7-43D4-ACD4-45B77615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4</cp:revision>
  <dcterms:created xsi:type="dcterms:W3CDTF">2019-03-26T18:48:00Z</dcterms:created>
  <dcterms:modified xsi:type="dcterms:W3CDTF">2019-03-26T20:19:00Z</dcterms:modified>
</cp:coreProperties>
</file>