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84E13">
        <w:rPr>
          <w:b/>
          <w:bCs/>
          <w:sz w:val="28"/>
          <w:szCs w:val="28"/>
        </w:rPr>
        <w:t>Управление товарными запасами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DC711F" w:rsidRDefault="00E01587" w:rsidP="00DC711F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DC711F">
        <w:rPr>
          <w:b/>
          <w:sz w:val="28"/>
          <w:szCs w:val="28"/>
        </w:rPr>
        <w:t>Компетенции, фо</w:t>
      </w:r>
      <w:r w:rsidR="009055D1" w:rsidRPr="00DC711F">
        <w:rPr>
          <w:b/>
          <w:sz w:val="28"/>
          <w:szCs w:val="28"/>
        </w:rPr>
        <w:t>р</w:t>
      </w:r>
      <w:r w:rsidRPr="00DC711F">
        <w:rPr>
          <w:b/>
          <w:sz w:val="28"/>
          <w:szCs w:val="28"/>
        </w:rPr>
        <w:t>мируемые в результате освоения дисципл</w:t>
      </w:r>
      <w:r w:rsidRPr="00DC711F">
        <w:rPr>
          <w:b/>
          <w:sz w:val="28"/>
          <w:szCs w:val="28"/>
        </w:rPr>
        <w:t>и</w:t>
      </w:r>
      <w:r w:rsidRPr="00DC711F">
        <w:rPr>
          <w:b/>
          <w:sz w:val="28"/>
          <w:szCs w:val="28"/>
        </w:rPr>
        <w:t>ны:</w:t>
      </w:r>
    </w:p>
    <w:p w:rsidR="008E1156" w:rsidRPr="008E1156" w:rsidRDefault="008E1156" w:rsidP="00F84E13">
      <w:pPr>
        <w:jc w:val="both"/>
        <w:rPr>
          <w:color w:val="000000"/>
          <w:sz w:val="28"/>
          <w:szCs w:val="28"/>
        </w:rPr>
      </w:pPr>
    </w:p>
    <w:p w:rsidR="001E3FA6" w:rsidRPr="00DC711F" w:rsidRDefault="008E1156" w:rsidP="008E1156">
      <w:pPr>
        <w:ind w:firstLine="708"/>
        <w:jc w:val="both"/>
        <w:rPr>
          <w:sz w:val="28"/>
          <w:szCs w:val="28"/>
        </w:rPr>
      </w:pPr>
      <w:r w:rsidRPr="008E1156">
        <w:rPr>
          <w:sz w:val="28"/>
          <w:szCs w:val="28"/>
        </w:rPr>
        <w:t>ПК-</w:t>
      </w:r>
      <w:r w:rsidRPr="00DC711F">
        <w:rPr>
          <w:sz w:val="28"/>
          <w:szCs w:val="28"/>
        </w:rPr>
        <w:t xml:space="preserve">3 </w:t>
      </w:r>
      <w:r w:rsidR="00DC711F" w:rsidRPr="00DC711F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DC711F" w:rsidRPr="00DC711F">
        <w:rPr>
          <w:rFonts w:eastAsia="Calibri"/>
          <w:sz w:val="28"/>
          <w:szCs w:val="28"/>
          <w:lang w:eastAsia="en-US"/>
        </w:rPr>
        <w:t>н</w:t>
      </w:r>
      <w:r w:rsidR="00DC711F" w:rsidRPr="00DC711F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DC711F" w:rsidRPr="00DC711F">
        <w:rPr>
          <w:rFonts w:eastAsia="Calibri"/>
          <w:sz w:val="28"/>
          <w:szCs w:val="28"/>
          <w:lang w:eastAsia="en-US"/>
        </w:rPr>
        <w:t>а</w:t>
      </w:r>
      <w:r w:rsidR="00DC711F" w:rsidRPr="00DC711F">
        <w:rPr>
          <w:rFonts w:eastAsia="Calibri"/>
          <w:sz w:val="28"/>
          <w:szCs w:val="28"/>
          <w:lang w:eastAsia="en-US"/>
        </w:rPr>
        <w:t>лиза в практической деятельности</w:t>
      </w:r>
      <w:r w:rsidR="00F84E13" w:rsidRPr="00DC711F">
        <w:rPr>
          <w:color w:val="000000"/>
          <w:sz w:val="28"/>
          <w:szCs w:val="28"/>
        </w:rPr>
        <w:t>;</w:t>
      </w:r>
      <w:r w:rsidRPr="00DC711F">
        <w:rPr>
          <w:sz w:val="28"/>
          <w:szCs w:val="28"/>
        </w:rPr>
        <w:t xml:space="preserve">  </w:t>
      </w:r>
    </w:p>
    <w:p w:rsidR="00B82CE7" w:rsidRPr="00DC711F" w:rsidRDefault="00B82CE7" w:rsidP="008E1156">
      <w:pPr>
        <w:ind w:firstLine="708"/>
        <w:jc w:val="both"/>
        <w:rPr>
          <w:sz w:val="28"/>
          <w:szCs w:val="28"/>
        </w:rPr>
      </w:pPr>
      <w:r w:rsidRPr="00DC711F">
        <w:rPr>
          <w:sz w:val="28"/>
          <w:szCs w:val="28"/>
        </w:rPr>
        <w:t xml:space="preserve">ПК-7 </w:t>
      </w:r>
      <w:r w:rsidR="00DC711F" w:rsidRPr="00DC711F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DC711F" w:rsidRPr="00DC711F">
        <w:rPr>
          <w:rFonts w:eastAsia="Calibri"/>
          <w:sz w:val="28"/>
          <w:szCs w:val="28"/>
          <w:lang w:eastAsia="en-US"/>
        </w:rPr>
        <w:t>н</w:t>
      </w:r>
      <w:r w:rsidR="00DC711F" w:rsidRPr="00DC711F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DC711F" w:rsidRPr="00DC711F">
        <w:rPr>
          <w:rFonts w:eastAsia="Calibri"/>
          <w:sz w:val="28"/>
          <w:szCs w:val="28"/>
          <w:lang w:eastAsia="en-US"/>
        </w:rPr>
        <w:t>а</w:t>
      </w:r>
      <w:r w:rsidR="00DC711F" w:rsidRPr="00DC711F">
        <w:rPr>
          <w:rFonts w:eastAsia="Calibri"/>
          <w:sz w:val="28"/>
          <w:szCs w:val="28"/>
          <w:lang w:eastAsia="en-US"/>
        </w:rPr>
        <w:t>лиза в практической деятельности</w:t>
      </w:r>
      <w:r w:rsidRPr="00DC711F">
        <w:rPr>
          <w:color w:val="000000"/>
          <w:sz w:val="28"/>
          <w:szCs w:val="28"/>
        </w:rPr>
        <w:t>;</w:t>
      </w:r>
    </w:p>
    <w:p w:rsidR="009055D1" w:rsidRPr="00F84E13" w:rsidRDefault="008E1156" w:rsidP="005A1DAD">
      <w:pPr>
        <w:jc w:val="both"/>
        <w:rPr>
          <w:sz w:val="28"/>
          <w:szCs w:val="28"/>
        </w:rPr>
      </w:pPr>
      <w:r w:rsidRPr="00DC711F">
        <w:rPr>
          <w:sz w:val="28"/>
          <w:szCs w:val="28"/>
        </w:rPr>
        <w:t xml:space="preserve"> </w:t>
      </w:r>
      <w:r w:rsidR="005A1DAD" w:rsidRPr="00DC711F">
        <w:rPr>
          <w:sz w:val="28"/>
          <w:szCs w:val="28"/>
        </w:rPr>
        <w:tab/>
      </w:r>
      <w:r w:rsidR="00F84E13" w:rsidRPr="00DC711F">
        <w:rPr>
          <w:sz w:val="28"/>
          <w:szCs w:val="28"/>
        </w:rPr>
        <w:t>ПК-14</w:t>
      </w:r>
      <w:r w:rsidR="005A1DAD" w:rsidRPr="00DC711F">
        <w:rPr>
          <w:sz w:val="28"/>
          <w:szCs w:val="28"/>
        </w:rPr>
        <w:t xml:space="preserve"> </w:t>
      </w:r>
      <w:r w:rsidR="00DC711F" w:rsidRPr="00DC711F">
        <w:rPr>
          <w:color w:val="000000"/>
          <w:sz w:val="28"/>
          <w:szCs w:val="28"/>
        </w:rPr>
        <w:t>готовность</w:t>
      </w:r>
      <w:r w:rsidR="00F84E13" w:rsidRPr="00F84E13">
        <w:rPr>
          <w:color w:val="000000"/>
          <w:sz w:val="28"/>
          <w:szCs w:val="28"/>
        </w:rPr>
        <w:t xml:space="preserve"> изучать научно-техническую информацию, отечестве</w:t>
      </w:r>
      <w:r w:rsidR="00F84E13" w:rsidRPr="00F84E13">
        <w:rPr>
          <w:color w:val="000000"/>
          <w:sz w:val="28"/>
          <w:szCs w:val="28"/>
        </w:rPr>
        <w:t>н</w:t>
      </w:r>
      <w:r w:rsidR="00F84E13" w:rsidRPr="00F84E13">
        <w:rPr>
          <w:color w:val="000000"/>
          <w:sz w:val="28"/>
          <w:szCs w:val="28"/>
        </w:rPr>
        <w:t>ный и зарубежный опыт по тематике исследования</w:t>
      </w:r>
      <w:r w:rsidR="00F84E13">
        <w:rPr>
          <w:color w:val="000000"/>
          <w:sz w:val="28"/>
          <w:szCs w:val="28"/>
        </w:rPr>
        <w:t>.</w:t>
      </w:r>
      <w:r w:rsidR="00F84E13" w:rsidRPr="00F84E13">
        <w:rPr>
          <w:sz w:val="28"/>
          <w:szCs w:val="28"/>
        </w:rPr>
        <w:t xml:space="preserve"> </w:t>
      </w:r>
      <w:r w:rsidR="00F84E13" w:rsidRPr="00F84E13">
        <w:rPr>
          <w:color w:val="000000"/>
          <w:sz w:val="28"/>
          <w:szCs w:val="28"/>
        </w:rPr>
        <w:t xml:space="preserve"> 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DC711F" w:rsidRDefault="001E3FA6" w:rsidP="00DC711F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DC711F">
        <w:rPr>
          <w:b/>
          <w:sz w:val="28"/>
          <w:szCs w:val="28"/>
        </w:rPr>
        <w:t>Содержание дисциплины</w:t>
      </w:r>
    </w:p>
    <w:p w:rsidR="00DC711F" w:rsidRPr="00DC711F" w:rsidRDefault="00DC711F" w:rsidP="00DC711F">
      <w:pPr>
        <w:pStyle w:val="a7"/>
        <w:tabs>
          <w:tab w:val="left" w:pos="1140"/>
        </w:tabs>
        <w:ind w:left="1068"/>
        <w:rPr>
          <w:b/>
          <w:sz w:val="28"/>
          <w:szCs w:val="28"/>
        </w:rPr>
      </w:pPr>
      <w:r w:rsidRPr="00DC711F">
        <w:rPr>
          <w:b/>
          <w:sz w:val="28"/>
          <w:szCs w:val="28"/>
        </w:rPr>
        <w:tab/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C711F" w:rsidRPr="00A065CE" w:rsidTr="00876DE1">
        <w:tc>
          <w:tcPr>
            <w:tcW w:w="675" w:type="dxa"/>
          </w:tcPr>
          <w:p w:rsidR="00DC711F" w:rsidRPr="00A065CE" w:rsidRDefault="00DC711F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DC711F" w:rsidRPr="00A04785" w:rsidRDefault="00DC711F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C711F" w:rsidRPr="00A065CE" w:rsidTr="00876DE1">
        <w:trPr>
          <w:trHeight w:val="394"/>
        </w:trPr>
        <w:tc>
          <w:tcPr>
            <w:tcW w:w="675" w:type="dxa"/>
            <w:vAlign w:val="center"/>
          </w:tcPr>
          <w:p w:rsidR="00DC711F" w:rsidRPr="008E1156" w:rsidRDefault="00DC711F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DC711F" w:rsidRPr="00F84E13" w:rsidRDefault="00DC711F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84E13">
              <w:rPr>
                <w:sz w:val="28"/>
                <w:szCs w:val="28"/>
              </w:rPr>
              <w:t>Товарные запасы</w:t>
            </w:r>
            <w:r w:rsidRPr="00F84E13">
              <w:rPr>
                <w:color w:val="000000"/>
                <w:spacing w:val="4"/>
                <w:sz w:val="28"/>
                <w:szCs w:val="28"/>
              </w:rPr>
              <w:t xml:space="preserve">  </w:t>
            </w:r>
            <w:r w:rsidRPr="00F84E13">
              <w:rPr>
                <w:sz w:val="28"/>
                <w:szCs w:val="28"/>
              </w:rPr>
              <w:t xml:space="preserve">  </w:t>
            </w:r>
          </w:p>
        </w:tc>
      </w:tr>
      <w:tr w:rsidR="00DC711F" w:rsidRPr="00A065CE" w:rsidTr="00876DE1">
        <w:trPr>
          <w:trHeight w:val="349"/>
        </w:trPr>
        <w:tc>
          <w:tcPr>
            <w:tcW w:w="675" w:type="dxa"/>
          </w:tcPr>
          <w:p w:rsidR="00DC711F" w:rsidRPr="008E1156" w:rsidRDefault="00DC711F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DC711F" w:rsidRPr="00F84E13" w:rsidRDefault="00DC711F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84E13">
              <w:rPr>
                <w:bCs/>
                <w:sz w:val="28"/>
                <w:szCs w:val="28"/>
              </w:rPr>
              <w:t>Методы и модели управления товарными запасами</w:t>
            </w:r>
            <w:r w:rsidRPr="00F84E13">
              <w:rPr>
                <w:sz w:val="28"/>
                <w:szCs w:val="28"/>
              </w:rPr>
              <w:t xml:space="preserve">    </w:t>
            </w:r>
          </w:p>
        </w:tc>
      </w:tr>
      <w:tr w:rsidR="00DC711F" w:rsidRPr="00A065CE" w:rsidTr="00876DE1">
        <w:trPr>
          <w:trHeight w:val="344"/>
        </w:trPr>
        <w:tc>
          <w:tcPr>
            <w:tcW w:w="675" w:type="dxa"/>
          </w:tcPr>
          <w:p w:rsidR="00DC711F" w:rsidRPr="008E1156" w:rsidRDefault="00DC711F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DC711F" w:rsidRPr="00F84E13" w:rsidRDefault="00DC711F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84E13">
              <w:rPr>
                <w:sz w:val="28"/>
                <w:szCs w:val="28"/>
              </w:rPr>
              <w:t xml:space="preserve">Основные системы управления товарными запасами  </w:t>
            </w:r>
          </w:p>
        </w:tc>
      </w:tr>
    </w:tbl>
    <w:p w:rsidR="00DC711F" w:rsidRDefault="00DC711F" w:rsidP="00DC711F">
      <w:pPr>
        <w:pStyle w:val="a7"/>
        <w:ind w:left="1068"/>
        <w:rPr>
          <w:b/>
          <w:sz w:val="28"/>
          <w:szCs w:val="28"/>
        </w:rPr>
      </w:pPr>
    </w:p>
    <w:p w:rsidR="00DC711F" w:rsidRPr="00DC711F" w:rsidRDefault="00DC711F" w:rsidP="00DC711F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DC711F">
        <w:rPr>
          <w:b/>
          <w:sz w:val="28"/>
          <w:szCs w:val="28"/>
        </w:rPr>
        <w:t>Форма контроля – экз.</w:t>
      </w:r>
      <w:bookmarkStart w:id="0" w:name="_GoBack"/>
      <w:bookmarkEnd w:id="0"/>
    </w:p>
    <w:p w:rsidR="00DC711F" w:rsidRPr="00DC711F" w:rsidRDefault="00DC711F" w:rsidP="00DC711F">
      <w:pPr>
        <w:pStyle w:val="a7"/>
        <w:ind w:left="1068"/>
        <w:rPr>
          <w:b/>
          <w:sz w:val="28"/>
          <w:szCs w:val="28"/>
        </w:rPr>
      </w:pPr>
    </w:p>
    <w:p w:rsidR="009055D1" w:rsidRPr="008E1156" w:rsidRDefault="00DC711F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C63DE"/>
    <w:rsid w:val="001E3FA6"/>
    <w:rsid w:val="0023616C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61EA"/>
    <w:rsid w:val="00714A5E"/>
    <w:rsid w:val="0073443D"/>
    <w:rsid w:val="00742669"/>
    <w:rsid w:val="007941E8"/>
    <w:rsid w:val="007B6E5C"/>
    <w:rsid w:val="007E58B3"/>
    <w:rsid w:val="007E6665"/>
    <w:rsid w:val="007E6B9F"/>
    <w:rsid w:val="008138F2"/>
    <w:rsid w:val="008529CC"/>
    <w:rsid w:val="008E1156"/>
    <w:rsid w:val="008E7364"/>
    <w:rsid w:val="009055D1"/>
    <w:rsid w:val="0091448C"/>
    <w:rsid w:val="00934C50"/>
    <w:rsid w:val="00952C8F"/>
    <w:rsid w:val="00965A24"/>
    <w:rsid w:val="009E34DF"/>
    <w:rsid w:val="00A8226B"/>
    <w:rsid w:val="00AC08A8"/>
    <w:rsid w:val="00B05B9F"/>
    <w:rsid w:val="00B82CE7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C711F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5CC8"/>
    <w:rsid w:val="00EE2A91"/>
    <w:rsid w:val="00F00BEC"/>
    <w:rsid w:val="00F143FA"/>
    <w:rsid w:val="00F4577D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2018-12-31T18:25:00Z</dcterms:created>
  <dcterms:modified xsi:type="dcterms:W3CDTF">2018-12-31T18:25:00Z</dcterms:modified>
</cp:coreProperties>
</file>