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9" w:rsidRDefault="002E21E9" w:rsidP="002E21E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2E21E9" w:rsidRDefault="002E21E9" w:rsidP="002E21E9">
      <w:pPr>
        <w:jc w:val="center"/>
        <w:rPr>
          <w:b/>
          <w:sz w:val="28"/>
          <w:szCs w:val="28"/>
        </w:rPr>
      </w:pPr>
    </w:p>
    <w:p w:rsidR="002E21E9" w:rsidRPr="00A72522" w:rsidRDefault="005212DB" w:rsidP="002E21E9">
      <w:pPr>
        <w:jc w:val="center"/>
        <w:rPr>
          <w:b/>
        </w:rPr>
      </w:pPr>
      <w:r>
        <w:rPr>
          <w:b/>
        </w:rPr>
        <w:t>ИСТОРИЯ РУССКОГО ЛИТЕРАТУРНОГО ЯЗЫКА</w:t>
      </w:r>
      <w:r w:rsidRPr="005212DB">
        <w:rPr>
          <w:b/>
        </w:rPr>
        <w:tab/>
      </w:r>
    </w:p>
    <w:p w:rsidR="00A72522" w:rsidRDefault="00A72522" w:rsidP="002E21E9">
      <w:pPr>
        <w:jc w:val="center"/>
        <w:rPr>
          <w:b/>
          <w:sz w:val="28"/>
          <w:szCs w:val="28"/>
        </w:rPr>
      </w:pPr>
    </w:p>
    <w:p w:rsidR="002E21E9" w:rsidRPr="00CF4294" w:rsidRDefault="002E21E9" w:rsidP="002E21E9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2E21E9" w:rsidRPr="00F469E0" w:rsidRDefault="002E21E9" w:rsidP="002E21E9">
      <w:pPr>
        <w:rPr>
          <w:b/>
          <w:sz w:val="28"/>
          <w:szCs w:val="28"/>
        </w:rPr>
      </w:pPr>
    </w:p>
    <w:p w:rsidR="002E21E9" w:rsidRPr="00CF4294" w:rsidRDefault="002E21E9" w:rsidP="002E21E9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 xml:space="preserve">Отечественная филология  (русский язык и литература)  </w:t>
      </w:r>
    </w:p>
    <w:p w:rsidR="002E21E9" w:rsidRDefault="002E21E9" w:rsidP="002E21E9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2E21E9" w:rsidRDefault="002E21E9" w:rsidP="002E21E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E21E9" w:rsidRDefault="002E21E9" w:rsidP="002E21E9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E21E9" w:rsidRPr="00F766BF" w:rsidTr="003452AB">
        <w:tc>
          <w:tcPr>
            <w:tcW w:w="1540" w:type="dxa"/>
            <w:shd w:val="clear" w:color="auto" w:fill="auto"/>
          </w:tcPr>
          <w:p w:rsidR="002E21E9" w:rsidRPr="00F766BF" w:rsidRDefault="002E21E9" w:rsidP="003452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E21E9" w:rsidRPr="00F766BF" w:rsidRDefault="002E21E9" w:rsidP="003452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2E21E9" w:rsidRPr="00F766BF" w:rsidRDefault="002E21E9" w:rsidP="003452A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2E21E9" w:rsidRPr="00F766BF" w:rsidRDefault="002E21E9" w:rsidP="003452A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Формулировка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12DB" w:rsidRPr="00BB2DCF" w:rsidTr="005E1D9C">
        <w:tc>
          <w:tcPr>
            <w:tcW w:w="1540" w:type="dxa"/>
            <w:shd w:val="clear" w:color="auto" w:fill="auto"/>
            <w:vAlign w:val="center"/>
          </w:tcPr>
          <w:p w:rsidR="005212DB" w:rsidRPr="00B836C9" w:rsidRDefault="005212DB" w:rsidP="005E1D9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36C9">
              <w:rPr>
                <w:rFonts w:eastAsia="Calibri"/>
                <w:b/>
                <w:sz w:val="22"/>
                <w:szCs w:val="22"/>
                <w:lang w:eastAsia="x-none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5212DB" w:rsidRPr="00BB2DCF" w:rsidRDefault="005212DB" w:rsidP="00467B10">
            <w:pPr>
              <w:contextualSpacing/>
              <w:jc w:val="both"/>
              <w:rPr>
                <w:rFonts w:eastAsia="Calibri"/>
                <w:sz w:val="22"/>
                <w:szCs w:val="22"/>
                <w:lang w:eastAsia="x-none"/>
              </w:rPr>
            </w:pPr>
            <w:r w:rsidRPr="006C32D7">
              <w:rPr>
                <w:rFonts w:eastAsia="Calibri"/>
                <w:sz w:val="22"/>
                <w:szCs w:val="22"/>
                <w:lang w:eastAsia="x-none"/>
              </w:rPr>
              <w:t>способность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5212DB" w:rsidRPr="00EA690B" w:rsidTr="005E1D9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212DB" w:rsidRPr="00B836C9" w:rsidRDefault="005212DB" w:rsidP="005E1D9C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836C9">
              <w:rPr>
                <w:rFonts w:eastAsia="Calibri"/>
                <w:b/>
                <w:sz w:val="22"/>
                <w:szCs w:val="22"/>
                <w:lang w:eastAsia="x-none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5212DB" w:rsidRPr="00EA690B" w:rsidRDefault="005212DB" w:rsidP="00467B10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C32D7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5212DB" w:rsidRPr="00EA690B" w:rsidTr="005E1D9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5212DB" w:rsidRPr="00B836C9" w:rsidRDefault="005212DB" w:rsidP="005E1D9C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836C9">
              <w:rPr>
                <w:rFonts w:eastAsia="Calibri"/>
                <w:b/>
                <w:sz w:val="22"/>
                <w:szCs w:val="22"/>
                <w:lang w:eastAsia="x-none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5212DB" w:rsidRPr="00EA690B" w:rsidRDefault="005212DB" w:rsidP="00467B10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C32D7">
              <w:rPr>
                <w:rFonts w:eastAsia="Calibri"/>
                <w:sz w:val="22"/>
                <w:szCs w:val="22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2E21E9" w:rsidRDefault="002E21E9" w:rsidP="002E21E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54"/>
      </w:tblGrid>
      <w:tr w:rsidR="002E21E9" w:rsidRPr="00957D46" w:rsidTr="003452AB">
        <w:tc>
          <w:tcPr>
            <w:tcW w:w="861" w:type="dxa"/>
          </w:tcPr>
          <w:p w:rsidR="002E21E9" w:rsidRPr="005E1D9C" w:rsidRDefault="002E21E9" w:rsidP="003452AB">
            <w:bookmarkStart w:id="0" w:name="_GoBack" w:colFirst="0" w:colLast="1"/>
            <w:r w:rsidRPr="005E1D9C">
              <w:t>№</w:t>
            </w:r>
            <w:proofErr w:type="gramStart"/>
            <w:r w:rsidRPr="005E1D9C">
              <w:t>п</w:t>
            </w:r>
            <w:proofErr w:type="gramEnd"/>
            <w:r w:rsidRPr="005E1D9C">
              <w:t>/п</w:t>
            </w:r>
          </w:p>
        </w:tc>
        <w:tc>
          <w:tcPr>
            <w:tcW w:w="8754" w:type="dxa"/>
          </w:tcPr>
          <w:p w:rsidR="002E21E9" w:rsidRPr="005E1D9C" w:rsidRDefault="002E21E9" w:rsidP="003452AB">
            <w:pPr>
              <w:jc w:val="center"/>
            </w:pPr>
            <w:r w:rsidRPr="005E1D9C">
              <w:t>Разделы учебной дисциплины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1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spacing w:line="360" w:lineRule="auto"/>
              <w:rPr>
                <w:bCs/>
              </w:rPr>
            </w:pPr>
            <w:r w:rsidRPr="005E1D9C">
              <w:rPr>
                <w:bCs/>
              </w:rPr>
              <w:t xml:space="preserve">Периодизация истории русского литературного языка 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2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i/>
              </w:rPr>
            </w:pPr>
            <w:r w:rsidRPr="005E1D9C">
              <w:t>Языковая ситуация в Древней Руси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3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i/>
              </w:rPr>
            </w:pPr>
            <w:r w:rsidRPr="005E1D9C">
              <w:rPr>
                <w:bCs/>
              </w:rPr>
              <w:t>Второе южнославянское влияние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4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</w:rPr>
            </w:pPr>
            <w:r w:rsidRPr="005E1D9C">
              <w:rPr>
                <w:color w:val="000000"/>
              </w:rPr>
              <w:t>Начало научной разработки русского литературного языка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5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</w:rPr>
            </w:pPr>
            <w:r w:rsidRPr="005E1D9C">
              <w:rPr>
                <w:bCs/>
              </w:rPr>
              <w:t>Становление стилистической системы русского литературного языка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6.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</w:rPr>
            </w:pPr>
            <w:r w:rsidRPr="005E1D9C">
              <w:t xml:space="preserve">Русский литературный язык второй половины </w:t>
            </w:r>
            <w:r w:rsidRPr="005E1D9C">
              <w:rPr>
                <w:smallCaps/>
              </w:rPr>
              <w:t xml:space="preserve">XVIII </w:t>
            </w:r>
            <w:r w:rsidRPr="005E1D9C">
              <w:t>века</w:t>
            </w:r>
          </w:p>
        </w:tc>
      </w:tr>
      <w:tr w:rsidR="008B3A1D" w:rsidRPr="00957D46" w:rsidTr="00F5105F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7.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</w:rPr>
            </w:pPr>
            <w:r w:rsidRPr="005E1D9C">
              <w:rPr>
                <w:bCs/>
              </w:rPr>
              <w:t>Н.М. Карамзин и литература сентиментализма</w:t>
            </w:r>
          </w:p>
        </w:tc>
      </w:tr>
      <w:tr w:rsidR="008B3A1D" w:rsidRPr="00957D46" w:rsidTr="004A520B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8.</w:t>
            </w:r>
          </w:p>
        </w:tc>
        <w:tc>
          <w:tcPr>
            <w:tcW w:w="8754" w:type="dxa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hanging="15"/>
              <w:rPr>
                <w:bCs/>
              </w:rPr>
            </w:pPr>
            <w:r w:rsidRPr="005E1D9C">
              <w:rPr>
                <w:bCs/>
              </w:rPr>
              <w:t>Роль А.С. Пушкина в истории русского литературного языка</w:t>
            </w:r>
          </w:p>
        </w:tc>
      </w:tr>
      <w:tr w:rsidR="008B3A1D" w:rsidRPr="00957D46" w:rsidTr="003452AB">
        <w:tc>
          <w:tcPr>
            <w:tcW w:w="861" w:type="dxa"/>
            <w:vAlign w:val="center"/>
          </w:tcPr>
          <w:p w:rsidR="008B3A1D" w:rsidRPr="005E1D9C" w:rsidRDefault="008B3A1D" w:rsidP="003452AB">
            <w:r w:rsidRPr="005E1D9C">
              <w:t>9.</w:t>
            </w:r>
          </w:p>
        </w:tc>
        <w:tc>
          <w:tcPr>
            <w:tcW w:w="8754" w:type="dxa"/>
            <w:vAlign w:val="center"/>
          </w:tcPr>
          <w:p w:rsidR="008B3A1D" w:rsidRPr="005E1D9C" w:rsidRDefault="008B3A1D" w:rsidP="008B3A1D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color w:val="000000"/>
              </w:rPr>
            </w:pPr>
            <w:r w:rsidRPr="005E1D9C">
              <w:rPr>
                <w:color w:val="000000"/>
              </w:rPr>
              <w:t>Современные тенденции в развитии русского литературного языка</w:t>
            </w:r>
          </w:p>
        </w:tc>
      </w:tr>
      <w:bookmarkEnd w:id="0"/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Pr="005212DB">
        <w:rPr>
          <w:b/>
          <w:sz w:val="28"/>
          <w:szCs w:val="28"/>
        </w:rPr>
        <w:t>экзамен</w:t>
      </w:r>
    </w:p>
    <w:p w:rsidR="00200A93" w:rsidRDefault="00200A93"/>
    <w:sectPr w:rsidR="00200A93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9"/>
    <w:rsid w:val="00200A93"/>
    <w:rsid w:val="002E21E9"/>
    <w:rsid w:val="005212DB"/>
    <w:rsid w:val="005E1D9C"/>
    <w:rsid w:val="006E7A72"/>
    <w:rsid w:val="008B3A1D"/>
    <w:rsid w:val="00A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2019-01-31T21:56:00Z</dcterms:created>
  <dcterms:modified xsi:type="dcterms:W3CDTF">2019-06-27T05:56:00Z</dcterms:modified>
</cp:coreProperties>
</file>