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65" w:rsidRDefault="007C0765" w:rsidP="007C076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0765" w:rsidRDefault="007C0765" w:rsidP="007C0765">
      <w:pPr>
        <w:jc w:val="center"/>
        <w:rPr>
          <w:b/>
          <w:sz w:val="28"/>
          <w:szCs w:val="28"/>
        </w:rPr>
      </w:pPr>
    </w:p>
    <w:p w:rsidR="007C0765" w:rsidRDefault="003B2169" w:rsidP="007C0765">
      <w:pPr>
        <w:jc w:val="center"/>
        <w:rPr>
          <w:b/>
          <w:bCs/>
        </w:rPr>
      </w:pPr>
      <w:r>
        <w:rPr>
          <w:b/>
          <w:bCs/>
        </w:rPr>
        <w:t>ИННОВАЦИОННЫЕ ТЕХНОЛОГИИ В ПРЕПОДАВАНИИ СЛАВЯНСКИХ ЯЗЫКОВ</w:t>
      </w:r>
    </w:p>
    <w:p w:rsidR="007C0765" w:rsidRDefault="007C0765" w:rsidP="007C0765">
      <w:pPr>
        <w:jc w:val="center"/>
        <w:rPr>
          <w:b/>
          <w:sz w:val="28"/>
          <w:szCs w:val="28"/>
        </w:rPr>
      </w:pPr>
    </w:p>
    <w:p w:rsidR="007C0765" w:rsidRPr="00CF4294" w:rsidRDefault="007C0765" w:rsidP="007C0765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7C0765" w:rsidRPr="00F469E0" w:rsidRDefault="007C0765" w:rsidP="007C0765">
      <w:pPr>
        <w:rPr>
          <w:b/>
          <w:sz w:val="28"/>
          <w:szCs w:val="28"/>
        </w:rPr>
      </w:pPr>
    </w:p>
    <w:p w:rsidR="007C0765" w:rsidRPr="00CF4294" w:rsidRDefault="007C0765" w:rsidP="007C0765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литература</w:t>
      </w:r>
    </w:p>
    <w:p w:rsidR="007C0765" w:rsidRDefault="007C0765" w:rsidP="007C0765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7C0765" w:rsidRDefault="007C0765" w:rsidP="007C076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3B2169" w:rsidRPr="00E86A94" w:rsidTr="00D927B4">
        <w:tc>
          <w:tcPr>
            <w:tcW w:w="1540" w:type="dxa"/>
            <w:shd w:val="clear" w:color="auto" w:fill="auto"/>
          </w:tcPr>
          <w:p w:rsidR="003B2169" w:rsidRPr="00F766BF" w:rsidRDefault="003B2169" w:rsidP="00D927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B2169" w:rsidRPr="00F766BF" w:rsidRDefault="003B2169" w:rsidP="00D927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3B2169" w:rsidRPr="00F766BF" w:rsidRDefault="003B2169" w:rsidP="00D927B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3B2169" w:rsidRPr="00F766BF" w:rsidRDefault="003B2169" w:rsidP="00D927B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3B2169" w:rsidRPr="00F766BF" w:rsidRDefault="003B2169" w:rsidP="00D927B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B2169" w:rsidRPr="00724953" w:rsidTr="00D927B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B2169" w:rsidRPr="00BE5ACB" w:rsidRDefault="003B2169" w:rsidP="00D927B4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E5ACB">
              <w:rPr>
                <w:rFonts w:eastAsia="Calibri"/>
                <w:b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3B2169" w:rsidRPr="00BE5ACB" w:rsidRDefault="003B2169" w:rsidP="00D927B4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E5ACB">
              <w:rPr>
                <w:bCs/>
                <w:iCs/>
                <w:sz w:val="22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</w:t>
            </w:r>
            <w:r w:rsidRPr="00BE5ACB">
              <w:rPr>
                <w:bCs/>
                <w:iCs/>
                <w:sz w:val="22"/>
              </w:rPr>
              <w:t>а</w:t>
            </w:r>
            <w:r w:rsidRPr="00BE5ACB">
              <w:rPr>
                <w:bCs/>
                <w:iCs/>
                <w:sz w:val="22"/>
              </w:rPr>
              <w:t>циях</w:t>
            </w:r>
          </w:p>
        </w:tc>
      </w:tr>
      <w:tr w:rsidR="003B2169" w:rsidRPr="00724953" w:rsidTr="00D927B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B2169" w:rsidRPr="00BE5ACB" w:rsidRDefault="003B2169" w:rsidP="00D927B4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E5ACB">
              <w:rPr>
                <w:rFonts w:eastAsia="Calibri"/>
                <w:b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3B2169" w:rsidRPr="00BE5ACB" w:rsidRDefault="003B2169" w:rsidP="00D927B4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E5ACB">
              <w:rPr>
                <w:bCs/>
                <w:iCs/>
                <w:sz w:val="22"/>
              </w:rPr>
              <w:t>умение готовить учебно-методические материалы для проведения занятий и вн</w:t>
            </w:r>
            <w:r w:rsidRPr="00BE5ACB">
              <w:rPr>
                <w:bCs/>
                <w:iCs/>
                <w:sz w:val="22"/>
              </w:rPr>
              <w:t>е</w:t>
            </w:r>
            <w:r w:rsidRPr="00BE5ACB">
              <w:rPr>
                <w:bCs/>
                <w:iCs/>
                <w:sz w:val="22"/>
              </w:rPr>
              <w:t>классных мероприятий на основе существующих методик</w:t>
            </w:r>
          </w:p>
        </w:tc>
      </w:tr>
      <w:tr w:rsidR="003B2169" w:rsidRPr="00724953" w:rsidTr="00D927B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3B2169" w:rsidRPr="00BE5ACB" w:rsidRDefault="003B2169" w:rsidP="00D927B4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E5ACB">
              <w:rPr>
                <w:rFonts w:eastAsia="Calibri"/>
                <w:b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3B2169" w:rsidRPr="00BE5ACB" w:rsidRDefault="003B2169" w:rsidP="00D927B4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BE5ACB">
              <w:rPr>
                <w:bCs/>
                <w:iCs/>
                <w:sz w:val="22"/>
              </w:rPr>
              <w:t>готовность к распространению и популяризации филологических знаний и восп</w:t>
            </w:r>
            <w:r w:rsidRPr="00BE5ACB">
              <w:rPr>
                <w:bCs/>
                <w:iCs/>
                <w:sz w:val="22"/>
              </w:rPr>
              <w:t>и</w:t>
            </w:r>
            <w:r w:rsidRPr="00BE5ACB">
              <w:rPr>
                <w:bCs/>
                <w:iCs/>
                <w:sz w:val="22"/>
              </w:rPr>
              <w:t xml:space="preserve">тательной работе с </w:t>
            </w:r>
            <w:proofErr w:type="gramStart"/>
            <w:r w:rsidRPr="00BE5ACB">
              <w:rPr>
                <w:bCs/>
                <w:iCs/>
                <w:sz w:val="22"/>
              </w:rPr>
              <w:t>обучающимися</w:t>
            </w:r>
            <w:proofErr w:type="gramEnd"/>
          </w:p>
        </w:tc>
      </w:tr>
    </w:tbl>
    <w:p w:rsidR="007C0765" w:rsidRDefault="007C0765" w:rsidP="007C0765">
      <w:pPr>
        <w:rPr>
          <w:b/>
          <w:sz w:val="28"/>
          <w:szCs w:val="28"/>
        </w:rPr>
      </w:pPr>
    </w:p>
    <w:p w:rsidR="007C0765" w:rsidRDefault="007C0765" w:rsidP="007C0765">
      <w:pPr>
        <w:rPr>
          <w:b/>
          <w:sz w:val="28"/>
          <w:szCs w:val="28"/>
        </w:rPr>
      </w:pPr>
    </w:p>
    <w:p w:rsidR="007C0765" w:rsidRDefault="007C0765" w:rsidP="007C0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C0765" w:rsidRDefault="007C0765" w:rsidP="007C076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7C0765" w:rsidRPr="00957D46" w:rsidTr="007C0765">
        <w:tc>
          <w:tcPr>
            <w:tcW w:w="898" w:type="dxa"/>
          </w:tcPr>
          <w:p w:rsidR="007C0765" w:rsidRPr="003B2169" w:rsidRDefault="007C0765" w:rsidP="00471C3C">
            <w:pPr>
              <w:rPr>
                <w:b/>
                <w:szCs w:val="28"/>
              </w:rPr>
            </w:pPr>
            <w:r w:rsidRPr="003B2169">
              <w:rPr>
                <w:b/>
                <w:szCs w:val="28"/>
              </w:rPr>
              <w:t>№</w:t>
            </w:r>
            <w:proofErr w:type="gramStart"/>
            <w:r w:rsidRPr="003B2169">
              <w:rPr>
                <w:b/>
                <w:szCs w:val="28"/>
              </w:rPr>
              <w:t>п</w:t>
            </w:r>
            <w:proofErr w:type="gramEnd"/>
            <w:r w:rsidRPr="003B2169">
              <w:rPr>
                <w:b/>
                <w:szCs w:val="28"/>
              </w:rPr>
              <w:t>/п</w:t>
            </w:r>
          </w:p>
        </w:tc>
        <w:tc>
          <w:tcPr>
            <w:tcW w:w="8754" w:type="dxa"/>
          </w:tcPr>
          <w:p w:rsidR="007C0765" w:rsidRPr="003B2169" w:rsidRDefault="007C0765" w:rsidP="00471C3C">
            <w:pPr>
              <w:jc w:val="center"/>
              <w:rPr>
                <w:b/>
                <w:szCs w:val="28"/>
              </w:rPr>
            </w:pPr>
            <w:r w:rsidRPr="003B2169">
              <w:rPr>
                <w:b/>
                <w:szCs w:val="28"/>
              </w:rPr>
              <w:t>Разделы учебной дисциплины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3B2169" w:rsidRDefault="007C0765" w:rsidP="00471C3C">
            <w:pPr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7C0765" w:rsidRPr="003B2169" w:rsidRDefault="003B2169" w:rsidP="003B2169">
            <w:pPr>
              <w:jc w:val="both"/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Обзор истории методики преподавания иностранных языков. История преподавания славянских языков в России. История преподавания славянских языков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3B2169" w:rsidRDefault="007C0765" w:rsidP="00471C3C">
            <w:pPr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7C0765" w:rsidRPr="003B2169" w:rsidRDefault="003B2169" w:rsidP="003B216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 xml:space="preserve">Теоретические основы методики обучения иностранным языкам. </w:t>
            </w:r>
            <w:r w:rsidRPr="003B2169">
              <w:rPr>
                <w:b/>
                <w:sz w:val="28"/>
                <w:szCs w:val="28"/>
              </w:rPr>
              <w:t xml:space="preserve"> </w:t>
            </w:r>
            <w:r w:rsidRPr="003B2169">
              <w:rPr>
                <w:sz w:val="28"/>
                <w:szCs w:val="28"/>
              </w:rPr>
              <w:t>Языковое о</w:t>
            </w:r>
            <w:bookmarkStart w:id="0" w:name="_GoBack"/>
            <w:bookmarkEnd w:id="0"/>
            <w:r w:rsidRPr="003B2169">
              <w:rPr>
                <w:sz w:val="28"/>
                <w:szCs w:val="28"/>
              </w:rPr>
              <w:t>бразование на современном этапе общественного развития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3B2169" w:rsidRDefault="007C0765" w:rsidP="00471C3C">
            <w:pPr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7C0765" w:rsidRPr="003B2169" w:rsidRDefault="003B2169" w:rsidP="003B216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Цели, содержание и средства обучения иностранному славянскому языку</w:t>
            </w:r>
          </w:p>
        </w:tc>
      </w:tr>
      <w:tr w:rsidR="003B2169" w:rsidRPr="00957D46" w:rsidTr="007C0765">
        <w:tc>
          <w:tcPr>
            <w:tcW w:w="898" w:type="dxa"/>
            <w:vAlign w:val="center"/>
          </w:tcPr>
          <w:p w:rsidR="003B2169" w:rsidRPr="003B2169" w:rsidRDefault="003B2169" w:rsidP="00471C3C">
            <w:pPr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3B2169" w:rsidRPr="003B2169" w:rsidRDefault="003B2169" w:rsidP="003B216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Технология обучения основным видам речевой деятельности</w:t>
            </w:r>
          </w:p>
        </w:tc>
      </w:tr>
      <w:tr w:rsidR="003B2169" w:rsidRPr="00957D46" w:rsidTr="007C0765">
        <w:tc>
          <w:tcPr>
            <w:tcW w:w="898" w:type="dxa"/>
            <w:vAlign w:val="center"/>
          </w:tcPr>
          <w:p w:rsidR="003B2169" w:rsidRPr="003B2169" w:rsidRDefault="003B2169" w:rsidP="00471C3C">
            <w:pPr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3B2169" w:rsidRPr="003B2169" w:rsidRDefault="003B2169" w:rsidP="003B216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Технология обучения языковым знаниям и формирование навыков</w:t>
            </w:r>
          </w:p>
        </w:tc>
      </w:tr>
      <w:tr w:rsidR="003B2169" w:rsidRPr="00957D46" w:rsidTr="007C0765">
        <w:tc>
          <w:tcPr>
            <w:tcW w:w="898" w:type="dxa"/>
            <w:vAlign w:val="center"/>
          </w:tcPr>
          <w:p w:rsidR="003B2169" w:rsidRPr="003B2169" w:rsidRDefault="003B2169" w:rsidP="00471C3C">
            <w:pPr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  <w:vAlign w:val="center"/>
          </w:tcPr>
          <w:p w:rsidR="003B2169" w:rsidRPr="003B2169" w:rsidRDefault="003B2169" w:rsidP="003B216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Организация процесса обучения иностранному языку в учебных заведениях разных типов</w:t>
            </w:r>
          </w:p>
        </w:tc>
      </w:tr>
      <w:tr w:rsidR="003B2169" w:rsidRPr="00957D46" w:rsidTr="007C0765">
        <w:tc>
          <w:tcPr>
            <w:tcW w:w="898" w:type="dxa"/>
            <w:vAlign w:val="center"/>
          </w:tcPr>
          <w:p w:rsidR="003B2169" w:rsidRPr="003B2169" w:rsidRDefault="003B2169" w:rsidP="00471C3C">
            <w:pPr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  <w:vAlign w:val="center"/>
          </w:tcPr>
          <w:p w:rsidR="003B2169" w:rsidRPr="003B2169" w:rsidRDefault="003B2169" w:rsidP="003B216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Практические занятия в учебных заведениях</w:t>
            </w:r>
          </w:p>
        </w:tc>
      </w:tr>
      <w:tr w:rsidR="003B2169" w:rsidRPr="00957D46" w:rsidTr="007C0765">
        <w:tc>
          <w:tcPr>
            <w:tcW w:w="898" w:type="dxa"/>
            <w:vAlign w:val="center"/>
          </w:tcPr>
          <w:p w:rsidR="003B2169" w:rsidRPr="003B2169" w:rsidRDefault="003B2169" w:rsidP="00471C3C">
            <w:pPr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  <w:vAlign w:val="center"/>
          </w:tcPr>
          <w:p w:rsidR="003B2169" w:rsidRPr="003B2169" w:rsidRDefault="003B2169" w:rsidP="003B2169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B2169">
              <w:rPr>
                <w:sz w:val="28"/>
                <w:szCs w:val="28"/>
              </w:rPr>
              <w:t>Анализ проведенных практических занятий</w:t>
            </w:r>
          </w:p>
        </w:tc>
      </w:tr>
    </w:tbl>
    <w:p w:rsidR="007C0765" w:rsidRDefault="007C0765" w:rsidP="007C0765">
      <w:pPr>
        <w:rPr>
          <w:b/>
          <w:sz w:val="28"/>
          <w:szCs w:val="28"/>
        </w:rPr>
      </w:pPr>
    </w:p>
    <w:p w:rsidR="007C0765" w:rsidRPr="00B95236" w:rsidRDefault="007C0765" w:rsidP="007C0765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 зачет</w:t>
      </w:r>
    </w:p>
    <w:p w:rsidR="007C0765" w:rsidRDefault="007C0765" w:rsidP="007C0765"/>
    <w:p w:rsidR="00805D28" w:rsidRDefault="00805D28"/>
    <w:sectPr w:rsidR="00805D28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4"/>
    <w:rsid w:val="003B2169"/>
    <w:rsid w:val="007C0765"/>
    <w:rsid w:val="00805D28"/>
    <w:rsid w:val="00D2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2019-06-27T12:07:00Z</dcterms:created>
  <dcterms:modified xsi:type="dcterms:W3CDTF">2019-06-27T18:31:00Z</dcterms:modified>
</cp:coreProperties>
</file>