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950A6E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525CC6">
        <w:rPr>
          <w:rFonts w:eastAsiaTheme="minorHAnsi" w:cs="Times New Roman"/>
          <w:szCs w:val="28"/>
          <w:lang w:eastAsia="en-US"/>
        </w:rPr>
        <w:t xml:space="preserve">: </w:t>
      </w:r>
      <w:r w:rsidR="00525CC6" w:rsidRPr="00525CC6">
        <w:rPr>
          <w:szCs w:val="28"/>
        </w:rPr>
        <w:t>54.03.03 Искусство костюма и текстиля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65D1F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565D1F">
        <w:rPr>
          <w:rStyle w:val="11"/>
          <w:szCs w:val="28"/>
        </w:rPr>
        <w:t xml:space="preserve"> </w:t>
      </w:r>
      <w:r w:rsidR="005F1050" w:rsidRPr="005F1050">
        <w:rPr>
          <w:rStyle w:val="afff"/>
          <w:b w:val="0"/>
          <w:szCs w:val="28"/>
        </w:rPr>
        <w:t>Художественное проектирование текстильных изделий</w:t>
      </w:r>
      <w:bookmarkStart w:id="0" w:name="_GoBack"/>
      <w:bookmarkEnd w:id="0"/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</w:p>
    <w:p w:rsidR="000B319F" w:rsidRPr="00525CC6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525CC6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525CC6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525CC6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ОК-</w:t>
      </w:r>
      <w:r w:rsidR="00950A6E" w:rsidRPr="00525CC6">
        <w:rPr>
          <w:rFonts w:eastAsiaTheme="minorHAnsi" w:cs="Times New Roman"/>
          <w:szCs w:val="28"/>
          <w:lang w:eastAsia="en-US"/>
        </w:rPr>
        <w:t>1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bCs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её достижения</w:t>
      </w:r>
      <w:r w:rsidR="009765E0" w:rsidRPr="00525CC6">
        <w:rPr>
          <w:szCs w:val="28"/>
        </w:rPr>
        <w:t>.</w:t>
      </w:r>
    </w:p>
    <w:p w:rsidR="00950A6E" w:rsidRPr="00525CC6" w:rsidRDefault="00950A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</w:t>
      </w:r>
      <w:r w:rsidR="00525CC6" w:rsidRPr="00525CC6">
        <w:rPr>
          <w:rFonts w:eastAsiaTheme="minorHAnsi" w:cs="Times New Roman"/>
          <w:szCs w:val="28"/>
          <w:lang w:eastAsia="en-US"/>
        </w:rPr>
        <w:t>П</w:t>
      </w:r>
      <w:r w:rsidRPr="00525CC6">
        <w:rPr>
          <w:rFonts w:eastAsiaTheme="minorHAnsi" w:cs="Times New Roman"/>
          <w:szCs w:val="28"/>
          <w:lang w:eastAsia="en-US"/>
        </w:rPr>
        <w:t>К-</w:t>
      </w:r>
      <w:r w:rsidR="00525CC6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способность находить организационно-управленческие решения в н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стандартных ситуациях и готовностью нести за них ответственность</w:t>
      </w:r>
      <w:r w:rsidR="00FB4D39" w:rsidRPr="00525CC6">
        <w:rPr>
          <w:szCs w:val="28"/>
        </w:rPr>
        <w:t>.</w:t>
      </w:r>
    </w:p>
    <w:p w:rsidR="000C0D35" w:rsidRPr="00525CC6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ПК-</w:t>
      </w:r>
      <w:r w:rsidR="00FB4D39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готовность представить результаты научного исследования в форме отч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тов, рефератов, публикаций и публичных обсуждений</w:t>
      </w:r>
      <w:r w:rsidR="00525CC6" w:rsidRPr="00525CC6">
        <w:rPr>
          <w:bCs/>
          <w:szCs w:val="28"/>
        </w:rPr>
        <w:t>.</w:t>
      </w:r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0C" w:rsidRDefault="000E7E0C" w:rsidP="00073506">
      <w:r>
        <w:separator/>
      </w:r>
    </w:p>
  </w:endnote>
  <w:endnote w:type="continuationSeparator" w:id="0">
    <w:p w:rsidR="000E7E0C" w:rsidRDefault="000E7E0C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0C" w:rsidRDefault="000E7E0C" w:rsidP="00073506">
      <w:r>
        <w:separator/>
      </w:r>
    </w:p>
  </w:footnote>
  <w:footnote w:type="continuationSeparator" w:id="0">
    <w:p w:rsidR="000E7E0C" w:rsidRDefault="000E7E0C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0115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E7E0C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4A1D"/>
    <w:rsid w:val="001559EF"/>
    <w:rsid w:val="00161B36"/>
    <w:rsid w:val="00161EE3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4A08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50DB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5B0A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AB6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25CC6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5D1F"/>
    <w:rsid w:val="00566815"/>
    <w:rsid w:val="0057148F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1050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B2B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471CF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09BF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3B16"/>
    <w:rsid w:val="00874AF7"/>
    <w:rsid w:val="00883079"/>
    <w:rsid w:val="00883724"/>
    <w:rsid w:val="00886C2D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0A6E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3B06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EED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30EC"/>
    <w:rsid w:val="00FB4D39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0A7D05E3-56A9-41EF-89A2-D61CC63B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2019-02-12T16:15:00Z</dcterms:created>
  <dcterms:modified xsi:type="dcterms:W3CDTF">2019-02-12T17:34:00Z</dcterms:modified>
</cp:coreProperties>
</file>