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2276E3" w:rsidRPr="00F170EA" w:rsidRDefault="00F170EA" w:rsidP="002276E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F170EA">
        <w:rPr>
          <w:b/>
          <w:bCs/>
          <w:sz w:val="28"/>
          <w:szCs w:val="28"/>
          <w:u w:val="single"/>
        </w:rPr>
        <w:t>Элементы цифровой вычислительной техники</w:t>
      </w:r>
    </w:p>
    <w:p w:rsidR="002276E3" w:rsidRPr="002276E3" w:rsidRDefault="002276E3" w:rsidP="002276E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E5E7D" w:rsidRPr="00CE5E7D" w:rsidRDefault="00CE5E7D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DD0FE9" w:rsidRPr="00F469E0" w:rsidRDefault="00DD2BA1" w:rsidP="00F170EA">
      <w:pPr>
        <w:tabs>
          <w:tab w:val="right" w:leader="underscore" w:pos="8505"/>
        </w:tabs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170EA" w:rsidRPr="00F170EA">
        <w:rPr>
          <w:b/>
          <w:bCs/>
          <w:sz w:val="28"/>
          <w:szCs w:val="28"/>
          <w:u w:val="single"/>
        </w:rPr>
        <w:t>27.03.04 Управление в технических системах</w:t>
      </w:r>
    </w:p>
    <w:p w:rsidR="00F170EA" w:rsidRDefault="00F170EA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170EA" w:rsidRPr="00F170EA">
        <w:rPr>
          <w:b/>
          <w:bCs/>
          <w:sz w:val="28"/>
          <w:szCs w:val="28"/>
          <w:u w:val="single"/>
        </w:rPr>
        <w:t>Информационные технологии в проектировании встраиваемых систем управления технологическими процесс</w:t>
      </w:r>
      <w:r w:rsidR="00F170EA" w:rsidRPr="00F170EA">
        <w:rPr>
          <w:b/>
          <w:bCs/>
          <w:sz w:val="28"/>
          <w:szCs w:val="28"/>
          <w:u w:val="single"/>
        </w:rPr>
        <w:t>а</w:t>
      </w:r>
      <w:r w:rsidR="00F170EA" w:rsidRPr="00F170EA">
        <w:rPr>
          <w:b/>
          <w:bCs/>
          <w:sz w:val="28"/>
          <w:szCs w:val="28"/>
          <w:u w:val="single"/>
        </w:rPr>
        <w:t>ми</w:t>
      </w:r>
      <w:r w:rsidR="00F170EA">
        <w:rPr>
          <w:b/>
          <w:bCs/>
        </w:rPr>
        <w:t xml:space="preserve">  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12123" w:type="dxa"/>
        <w:tblInd w:w="-34" w:type="dxa"/>
        <w:tblLook w:val="04A0" w:firstRow="1" w:lastRow="0" w:firstColumn="1" w:lastColumn="0" w:noHBand="0" w:noVBand="1"/>
      </w:tblPr>
      <w:tblGrid>
        <w:gridCol w:w="9973"/>
        <w:gridCol w:w="2150"/>
      </w:tblGrid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1901"/>
              <w:gridCol w:w="7738"/>
            </w:tblGrid>
            <w:tr w:rsidR="00F170EA" w:rsidRPr="00F170EA" w:rsidTr="00F170EA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Код компетенции </w:t>
                  </w:r>
                </w:p>
              </w:tc>
              <w:tc>
                <w:tcPr>
                  <w:tcW w:w="8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x-none"/>
                    </w:rPr>
                  </w:pPr>
                </w:p>
                <w:p w:rsidR="00F170EA" w:rsidRPr="00F170EA" w:rsidRDefault="00F170EA" w:rsidP="00F170EA">
                  <w:pPr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x-none"/>
                    </w:rPr>
                    <w:t>Ф</w:t>
                  </w:r>
                  <w:proofErr w:type="spellStart"/>
                  <w:r w:rsidRPr="00F170EA"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  <w:t>ормулировка</w:t>
                  </w:r>
                  <w:proofErr w:type="spellEnd"/>
                  <w:r w:rsidRPr="00F170EA">
                    <w:rPr>
                      <w:rFonts w:eastAsia="Calibri"/>
                      <w:b/>
                      <w:sz w:val="28"/>
                      <w:szCs w:val="28"/>
                      <w:lang w:val="x-none" w:eastAsia="x-none"/>
                    </w:rPr>
                    <w:t xml:space="preserve"> </w:t>
                  </w: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компетенций в соответствии с ФГОС </w:t>
                  </w:r>
                  <w:proofErr w:type="gramStart"/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ВО</w:t>
                  </w:r>
                  <w:proofErr w:type="gramEnd"/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ОПК-2</w:t>
                  </w:r>
                </w:p>
              </w:tc>
              <w:tc>
                <w:tcPr>
                  <w:tcW w:w="80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            </w:r>
                </w:p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ОПК-3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>способностью использовать современные информационные технологии, технику, прик</w:t>
                  </w:r>
                  <w:r>
                    <w:rPr>
                      <w:sz w:val="28"/>
                      <w:szCs w:val="28"/>
                    </w:rPr>
                    <w:t xml:space="preserve">ладные программные средства при </w:t>
                  </w:r>
                  <w:r w:rsidRPr="00F170EA">
                    <w:rPr>
                      <w:sz w:val="28"/>
                      <w:szCs w:val="28"/>
                    </w:rPr>
                    <w:t>решении задач профессиональной деятельности </w:t>
                  </w:r>
                </w:p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ОПК-7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</w:t>
                  </w:r>
                </w:p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ПК-2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>способностью проводить вычислительные эксперименты с использованием стандартных программных сре</w:t>
                  </w:r>
                  <w:proofErr w:type="gramStart"/>
                  <w:r w:rsidRPr="00F170EA">
                    <w:rPr>
                      <w:sz w:val="28"/>
                      <w:szCs w:val="28"/>
                    </w:rPr>
                    <w:t>дств с ц</w:t>
                  </w:r>
                  <w:proofErr w:type="gramEnd"/>
                  <w:r w:rsidRPr="00F170EA">
                    <w:rPr>
                      <w:sz w:val="28"/>
                      <w:szCs w:val="28"/>
                    </w:rPr>
                    <w:t xml:space="preserve">елью получения математических моделей процессов и объектов автоматизации и управления </w:t>
                  </w:r>
                </w:p>
                <w:p w:rsidR="00F170EA" w:rsidRPr="00F170EA" w:rsidRDefault="00F170EA" w:rsidP="00F170EA">
                  <w:pPr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F170EA" w:rsidRPr="00F170EA" w:rsidTr="00F170EA">
              <w:trPr>
                <w:trHeight w:val="253"/>
              </w:trPr>
              <w:tc>
                <w:tcPr>
                  <w:tcW w:w="1540" w:type="dxa"/>
                  <w:shd w:val="clear" w:color="auto" w:fill="auto"/>
                </w:tcPr>
                <w:p w:rsidR="00F170EA" w:rsidRPr="00F170EA" w:rsidRDefault="00F170EA" w:rsidP="00F170E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F170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ПК-6</w:t>
                  </w:r>
                </w:p>
              </w:tc>
              <w:tc>
                <w:tcPr>
                  <w:tcW w:w="8099" w:type="dxa"/>
                  <w:shd w:val="clear" w:color="auto" w:fill="auto"/>
                </w:tcPr>
                <w:p w:rsidR="00F170EA" w:rsidRPr="00F170EA" w:rsidRDefault="00F170EA" w:rsidP="00F170EA">
                  <w:pPr>
                    <w:rPr>
                      <w:sz w:val="28"/>
                      <w:szCs w:val="28"/>
                    </w:rPr>
                  </w:pPr>
                  <w:r w:rsidRPr="00F170EA">
                    <w:rPr>
                      <w:sz w:val="28"/>
                      <w:szCs w:val="28"/>
                    </w:rPr>
                    <w:t xml:space="preserve"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 </w:t>
                  </w:r>
                </w:p>
                <w:p w:rsidR="00F170EA" w:rsidRPr="00F170EA" w:rsidRDefault="00F170EA" w:rsidP="00F170EA">
                  <w:pPr>
                    <w:rPr>
                      <w:rFonts w:eastAsia="Calibri"/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F170EA" w:rsidRPr="00F170EA" w:rsidRDefault="00F170EA" w:rsidP="00F170E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170EA" w:rsidRPr="00F170EA" w:rsidRDefault="00F170EA" w:rsidP="00F170E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2276E3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170EA">
        <w:trPr>
          <w:trHeight w:val="253"/>
        </w:trPr>
        <w:tc>
          <w:tcPr>
            <w:tcW w:w="9973" w:type="dxa"/>
            <w:shd w:val="clear" w:color="auto" w:fill="auto"/>
          </w:tcPr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DD0FE9" w:rsidRPr="00DD0FE9" w:rsidRDefault="00DD0FE9" w:rsidP="00DD0FE9">
      <w:pPr>
        <w:jc w:val="both"/>
        <w:rPr>
          <w:b/>
          <w:bCs/>
          <w:sz w:val="28"/>
          <w:szCs w:val="28"/>
        </w:rPr>
      </w:pP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D2BA1" w:rsidRPr="002276E3" w:rsidRDefault="002276E3" w:rsidP="00CE5E7D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Введение. Роль, место цифровой электроники в общей структуре задач автоматизации технологических процессов и оборудования текстильной промышленности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Математический аппарат исследования цифровых элементов и устройств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276E3" w:rsidRPr="002276E3" w:rsidRDefault="002276E3" w:rsidP="002276E3">
            <w:pPr>
              <w:tabs>
                <w:tab w:val="right" w:leader="underscore" w:pos="9639"/>
              </w:tabs>
              <w:spacing w:line="192" w:lineRule="auto"/>
              <w:ind w:hanging="1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276E3">
              <w:rPr>
                <w:bCs/>
                <w:sz w:val="28"/>
                <w:szCs w:val="28"/>
              </w:rPr>
              <w:t>Схемотехника</w:t>
            </w:r>
            <w:proofErr w:type="spellEnd"/>
            <w:r w:rsidRPr="002276E3">
              <w:rPr>
                <w:bCs/>
                <w:sz w:val="28"/>
                <w:szCs w:val="28"/>
              </w:rPr>
              <w:t xml:space="preserve"> базовых логических функций</w:t>
            </w:r>
            <w:r w:rsidRPr="002276E3">
              <w:rPr>
                <w:b/>
                <w:bCs/>
                <w:sz w:val="28"/>
                <w:szCs w:val="28"/>
              </w:rPr>
              <w:t>.</w:t>
            </w:r>
          </w:p>
          <w:p w:rsidR="00DD2BA1" w:rsidRPr="002276E3" w:rsidRDefault="00DD2BA1" w:rsidP="00696198">
            <w:pPr>
              <w:rPr>
                <w:sz w:val="28"/>
                <w:szCs w:val="28"/>
              </w:rPr>
            </w:pP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 xml:space="preserve">Элементы </w:t>
            </w:r>
            <w:proofErr w:type="spellStart"/>
            <w:r w:rsidRPr="002276E3">
              <w:rPr>
                <w:bCs/>
                <w:sz w:val="28"/>
                <w:szCs w:val="28"/>
              </w:rPr>
              <w:t>последовательностной</w:t>
            </w:r>
            <w:proofErr w:type="spellEnd"/>
            <w:r w:rsidRPr="002276E3">
              <w:rPr>
                <w:bCs/>
                <w:sz w:val="28"/>
                <w:szCs w:val="28"/>
              </w:rPr>
              <w:t xml:space="preserve"> логики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Элементы комбинационной логики</w:t>
            </w:r>
          </w:p>
        </w:tc>
      </w:tr>
      <w:tr w:rsidR="00DD2BA1" w:rsidRPr="00957D46" w:rsidTr="00696198">
        <w:tc>
          <w:tcPr>
            <w:tcW w:w="817" w:type="dxa"/>
          </w:tcPr>
          <w:p w:rsidR="00DD2BA1" w:rsidRPr="00957D46" w:rsidRDefault="002276E3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D2BA1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Сумматоры</w:t>
            </w:r>
          </w:p>
        </w:tc>
      </w:tr>
      <w:tr w:rsidR="002276E3" w:rsidRPr="00957D46" w:rsidTr="00696198">
        <w:tc>
          <w:tcPr>
            <w:tcW w:w="817" w:type="dxa"/>
          </w:tcPr>
          <w:p w:rsidR="002276E3" w:rsidRPr="00957D46" w:rsidRDefault="002276E3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276E3" w:rsidRPr="002276E3" w:rsidRDefault="002276E3" w:rsidP="00696198">
            <w:pPr>
              <w:rPr>
                <w:sz w:val="28"/>
                <w:szCs w:val="28"/>
              </w:rPr>
            </w:pPr>
            <w:r w:rsidRPr="002276E3">
              <w:rPr>
                <w:bCs/>
                <w:sz w:val="28"/>
                <w:szCs w:val="28"/>
              </w:rPr>
              <w:t>Генераторы и формирователи импульсов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DD2BA1" w:rsidRDefault="0095476E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текущий контроль</w:t>
      </w:r>
      <w:proofErr w:type="gramStart"/>
      <w:r w:rsidR="00DD2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95476E">
        <w:rPr>
          <w:sz w:val="28"/>
          <w:szCs w:val="28"/>
        </w:rPr>
        <w:t>с</w:t>
      </w:r>
      <w:r w:rsidR="00DD0FE9" w:rsidRPr="00DD0FE9">
        <w:rPr>
          <w:sz w:val="28"/>
          <w:szCs w:val="28"/>
        </w:rPr>
        <w:t>обеседование</w:t>
      </w:r>
      <w:r w:rsidR="00DD0FE9">
        <w:rPr>
          <w:sz w:val="28"/>
          <w:szCs w:val="28"/>
        </w:rPr>
        <w:t>, защита лабораторных работ, тестирование,</w:t>
      </w:r>
      <w:r>
        <w:rPr>
          <w:sz w:val="28"/>
          <w:szCs w:val="28"/>
        </w:rPr>
        <w:t xml:space="preserve"> контрольные работы </w:t>
      </w:r>
    </w:p>
    <w:p w:rsidR="0095476E" w:rsidRPr="0095476E" w:rsidRDefault="0095476E" w:rsidP="00DD2BA1">
      <w:pPr>
        <w:outlineLvl w:val="0"/>
        <w:rPr>
          <w:b/>
          <w:sz w:val="28"/>
          <w:szCs w:val="28"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 </w:t>
      </w:r>
      <w:r w:rsidR="00032F82">
        <w:rPr>
          <w:sz w:val="28"/>
          <w:szCs w:val="28"/>
        </w:rPr>
        <w:t>устный экзамен</w:t>
      </w:r>
      <w:bookmarkStart w:id="0" w:name="_GoBack"/>
      <w:bookmarkEnd w:id="0"/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1"/>
    <w:rsid w:val="00032F82"/>
    <w:rsid w:val="002276E3"/>
    <w:rsid w:val="007107DA"/>
    <w:rsid w:val="00766F0A"/>
    <w:rsid w:val="00796865"/>
    <w:rsid w:val="0095476E"/>
    <w:rsid w:val="00CE5E7D"/>
    <w:rsid w:val="00DD0FE9"/>
    <w:rsid w:val="00DD2BA1"/>
    <w:rsid w:val="00F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</cp:lastModifiedBy>
  <cp:revision>2</cp:revision>
  <dcterms:created xsi:type="dcterms:W3CDTF">2018-11-09T15:38:00Z</dcterms:created>
  <dcterms:modified xsi:type="dcterms:W3CDTF">2018-11-09T15:38:00Z</dcterms:modified>
</cp:coreProperties>
</file>