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45" w:rsidRPr="007B3115" w:rsidRDefault="00A87C45" w:rsidP="00A87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практики</w:t>
      </w:r>
    </w:p>
    <w:p w:rsidR="00A87C45" w:rsidRPr="007E74D4" w:rsidRDefault="00A87C45" w:rsidP="00A87C4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Производственная практика. </w:t>
      </w:r>
      <w:r w:rsidRPr="00A8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E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 практика)</w:t>
      </w:r>
    </w:p>
    <w:p w:rsidR="00A87C45" w:rsidRPr="007B3115" w:rsidRDefault="00A87C45" w:rsidP="00A87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7B3115" w:rsidRDefault="00A87C45" w:rsidP="00C555F8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C555F8" w:rsidRPr="00C55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27.03.04 Управление в технических системах</w:t>
      </w:r>
      <w:r w:rsidR="00C555F8" w:rsidRPr="00450B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</w:t>
      </w:r>
    </w:p>
    <w:p w:rsidR="00A87C45" w:rsidRPr="00225417" w:rsidRDefault="00A87C45" w:rsidP="00AD01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AD01C2" w:rsidRPr="00AD0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проектировании встраиваемых систем управления технологическими процессами</w:t>
      </w: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5E3B81" w:rsidRDefault="00A87C45" w:rsidP="00A87C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Тип практики и место практики в структуре </w:t>
      </w:r>
      <w:r w:rsidRPr="005E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ОПОП:</w:t>
      </w:r>
    </w:p>
    <w:p w:rsidR="00A87C45" w:rsidRPr="005E3B81" w:rsidRDefault="00A87C45" w:rsidP="00A87C45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Производственная практика. (Преддипломная практика)</w:t>
      </w:r>
      <w:r w:rsidRPr="005E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</w:t>
      </w:r>
      <w:r w:rsidRPr="005E3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вариативную  часть   Блока  2</w:t>
      </w:r>
      <w:r w:rsidRPr="005E3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A87C45" w:rsidRPr="005E3B81" w:rsidRDefault="00A87C45" w:rsidP="00A87C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5E3B81" w:rsidRDefault="00A87C45" w:rsidP="00A87C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проведения практики:</w:t>
      </w:r>
    </w:p>
    <w:p w:rsidR="00AD01C2" w:rsidRPr="00AD01C2" w:rsidRDefault="00AD01C2" w:rsidP="00AD01C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особенностей конкретных технологических процессов в соответствии с заданием на выпускную квалификационную работу;</w:t>
      </w:r>
    </w:p>
    <w:p w:rsidR="00AD01C2" w:rsidRPr="00AD01C2" w:rsidRDefault="00AD01C2" w:rsidP="00AD01C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приемов, методов, и способов составления функциональных, структурных и алгоритмических схем производственных и технологических процессов, а также соответствующих типов машин и аппаратов в соответствии с заданием на выпускную квалификационную работу;</w:t>
      </w:r>
    </w:p>
    <w:p w:rsidR="00AD01C2" w:rsidRPr="00AD01C2" w:rsidRDefault="00AD01C2" w:rsidP="00AD01C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участие в научно-исследовательской работе для закрепления полученных ранее теоретических и практических знаний в области технологических процессов и производств, автоматизации технологических процессов, а также сбор материала для написания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пускной квалификационной работы.</w:t>
      </w:r>
    </w:p>
    <w:p w:rsidR="00A87C45" w:rsidRPr="00AD01C2" w:rsidRDefault="00A87C45" w:rsidP="00A87C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C45" w:rsidRPr="00921D2A" w:rsidRDefault="00A87C45" w:rsidP="00A87C45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Способы и формы проведения практики:</w:t>
      </w:r>
    </w:p>
    <w:p w:rsidR="00A87C45" w:rsidRPr="00921D2A" w:rsidRDefault="00A87C45" w:rsidP="00A87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 проведения практики </w:t>
      </w:r>
      <w:proofErr w:type="gramStart"/>
      <w:r w:rsidRPr="00921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стационарная</w:t>
      </w:r>
      <w:proofErr w:type="gramEnd"/>
      <w:r w:rsidRPr="00921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C45" w:rsidRPr="00921D2A" w:rsidRDefault="00A87C45" w:rsidP="00A87C4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практики</w:t>
      </w:r>
      <w:r w:rsidRPr="00921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1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непрерывная или дискретная.</w:t>
      </w:r>
    </w:p>
    <w:p w:rsidR="00A87C45" w:rsidRPr="007B3115" w:rsidRDefault="00A87C45" w:rsidP="00A87C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Компетенции, формируемые в рамках программы практики: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ОПК-7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0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ОПК-8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использовать нормативные документы в своей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ОПК-9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ПК-7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разрабатывать проектную документацию в соответствии с имеющимися стандартами и техническими условиями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ПК-8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готовностью к внедрению результатов разработок средств и систем автоматизации и управления в производство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ПК-9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проводить техническое оснащение рабочих мест и размещение технологического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Pr="005D0D0D" w:rsidRDefault="005D0D0D" w:rsidP="005D0D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lastRenderedPageBreak/>
        <w:t>ПК-10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готовностью к участию в работах по изготовлению, отладке и сдаче в эксплуатацию систем и средств автоматизации и 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D0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C45" w:rsidRDefault="005D0D0D" w:rsidP="005D0D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0D">
        <w:rPr>
          <w:rFonts w:ascii="Times New Roman" w:eastAsia="Calibri" w:hAnsi="Times New Roman" w:cs="Times New Roman"/>
          <w:sz w:val="28"/>
          <w:szCs w:val="28"/>
        </w:rPr>
        <w:t>ПК-12</w:t>
      </w:r>
      <w:r w:rsidRPr="005D0D0D">
        <w:rPr>
          <w:rFonts w:ascii="Times New Roman" w:eastAsia="Calibri" w:hAnsi="Times New Roman" w:cs="Times New Roman"/>
          <w:sz w:val="28"/>
          <w:szCs w:val="28"/>
        </w:rPr>
        <w:tab/>
        <w:t>способностью обеспечить экологическую безопасность проектируемых устройств автоматики и их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D0D" w:rsidRDefault="005D0D0D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практики:</w:t>
      </w: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87C45" w:rsidRPr="007B3115" w:rsidTr="008828E0">
        <w:tc>
          <w:tcPr>
            <w:tcW w:w="861" w:type="dxa"/>
            <w:vAlign w:val="center"/>
          </w:tcPr>
          <w:p w:rsidR="00A87C45" w:rsidRPr="007B3115" w:rsidRDefault="00A87C45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vAlign w:val="center"/>
          </w:tcPr>
          <w:p w:rsidR="00A87C45" w:rsidRPr="007B3115" w:rsidRDefault="00A87C45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A87C45" w:rsidRPr="007B3115" w:rsidTr="008828E0">
        <w:tc>
          <w:tcPr>
            <w:tcW w:w="861" w:type="dxa"/>
            <w:vAlign w:val="center"/>
          </w:tcPr>
          <w:p w:rsidR="00A87C45" w:rsidRPr="007B3115" w:rsidRDefault="00A87C45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A87C45" w:rsidRPr="005E3B81" w:rsidRDefault="00A87C45" w:rsidP="008828E0">
            <w:pPr>
              <w:jc w:val="both"/>
              <w:rPr>
                <w:sz w:val="28"/>
                <w:szCs w:val="28"/>
              </w:rPr>
            </w:pPr>
            <w:r w:rsidRPr="005E3B81">
              <w:rPr>
                <w:sz w:val="28"/>
                <w:szCs w:val="28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A87C45" w:rsidRPr="007B3115" w:rsidTr="008828E0">
        <w:tc>
          <w:tcPr>
            <w:tcW w:w="861" w:type="dxa"/>
            <w:vAlign w:val="center"/>
          </w:tcPr>
          <w:p w:rsidR="00A87C45" w:rsidRPr="007B3115" w:rsidRDefault="00A87C45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vAlign w:val="center"/>
          </w:tcPr>
          <w:p w:rsidR="00A87C45" w:rsidRPr="005E3B81" w:rsidRDefault="00A87C45" w:rsidP="008828E0">
            <w:pPr>
              <w:jc w:val="both"/>
              <w:rPr>
                <w:sz w:val="28"/>
                <w:szCs w:val="28"/>
              </w:rPr>
            </w:pPr>
            <w:r w:rsidRPr="005E3B81">
              <w:rPr>
                <w:sz w:val="28"/>
                <w:szCs w:val="28"/>
              </w:rPr>
              <w:t xml:space="preserve">Изучение технологических процессов и систем автоматического регулирования в соответствии с заданием на </w:t>
            </w:r>
            <w:r w:rsidRPr="005E3B81">
              <w:rPr>
                <w:bCs/>
                <w:sz w:val="28"/>
                <w:szCs w:val="28"/>
              </w:rPr>
              <w:t>выпускную квалификационную работу</w:t>
            </w:r>
            <w:r w:rsidRPr="005E3B81">
              <w:rPr>
                <w:sz w:val="28"/>
                <w:szCs w:val="28"/>
              </w:rPr>
              <w:t>.</w:t>
            </w:r>
          </w:p>
        </w:tc>
      </w:tr>
    </w:tbl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отчетности:</w:t>
      </w:r>
    </w:p>
    <w:p w:rsidR="00A87C45" w:rsidRPr="007B3115" w:rsidRDefault="00A87C45" w:rsidP="00A87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отчет по практике;</w:t>
      </w:r>
    </w:p>
    <w:p w:rsidR="00A87C45" w:rsidRDefault="00A87C45" w:rsidP="00A87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дневник практики.</w:t>
      </w:r>
    </w:p>
    <w:p w:rsidR="00A87C45" w:rsidRPr="007B3115" w:rsidRDefault="00A87C45" w:rsidP="00A87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контроля – зачет с оценкой.</w:t>
      </w:r>
    </w:p>
    <w:p w:rsidR="00A87C45" w:rsidRPr="007B3115" w:rsidRDefault="00A87C45" w:rsidP="00A87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45" w:rsidRPr="007B3115" w:rsidRDefault="00A87C45" w:rsidP="00A87C45">
      <w:pPr>
        <w:ind w:left="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7C45" w:rsidRPr="007B3115" w:rsidRDefault="00A87C45" w:rsidP="00A87C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45" w:rsidRDefault="00A87C45" w:rsidP="00A87C45"/>
    <w:p w:rsidR="00A87C45" w:rsidRDefault="00A87C45" w:rsidP="00A87C45"/>
    <w:p w:rsidR="00A87C45" w:rsidRDefault="00A87C45" w:rsidP="00A87C45"/>
    <w:p w:rsidR="00E81CA0" w:rsidRDefault="00E81CA0"/>
    <w:sectPr w:rsidR="00E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5"/>
    <w:rsid w:val="005D0D0D"/>
    <w:rsid w:val="007E0462"/>
    <w:rsid w:val="00A87C45"/>
    <w:rsid w:val="00AD01C2"/>
    <w:rsid w:val="00C555F8"/>
    <w:rsid w:val="00C80954"/>
    <w:rsid w:val="00E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5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5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2018-11-11T17:53:00Z</dcterms:created>
  <dcterms:modified xsi:type="dcterms:W3CDTF">2018-11-11T18:02:00Z</dcterms:modified>
</cp:coreProperties>
</file>