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Default="004C48B6" w:rsidP="004C48B6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C48B6" w:rsidRDefault="00311B57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 w:rsidRPr="00AA2FF8">
        <w:rPr>
          <w:b/>
          <w:bCs/>
          <w:sz w:val="32"/>
          <w:u w:val="single"/>
        </w:rPr>
        <w:t>Высшая математика и модели в расчетах на ЭВМ</w:t>
      </w:r>
    </w:p>
    <w:p w:rsidR="004C48B6" w:rsidRPr="00126E27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</w:p>
    <w:p w:rsidR="004C48B6" w:rsidRPr="00126E27" w:rsidRDefault="004C48B6" w:rsidP="004C48B6">
      <w:pPr>
        <w:tabs>
          <w:tab w:val="right" w:leader="underscore" w:pos="8505"/>
        </w:tabs>
        <w:outlineLvl w:val="0"/>
        <w:rPr>
          <w:b/>
          <w:bCs/>
          <w:sz w:val="24"/>
          <w:szCs w:val="24"/>
        </w:rPr>
      </w:pPr>
    </w:p>
    <w:p w:rsidR="004C48B6" w:rsidRPr="00DD0FE9" w:rsidRDefault="004C48B6" w:rsidP="004C48B6">
      <w:pPr>
        <w:jc w:val="center"/>
        <w:rPr>
          <w:b/>
          <w:sz w:val="28"/>
          <w:szCs w:val="28"/>
        </w:rPr>
      </w:pPr>
    </w:p>
    <w:p w:rsidR="004C48B6" w:rsidRPr="00DD0FE9" w:rsidRDefault="004C48B6" w:rsidP="004C48B6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 xml:space="preserve">15.03.04 Автоматизация </w:t>
      </w:r>
      <w:proofErr w:type="gramStart"/>
      <w:r w:rsidRPr="00DD0FE9">
        <w:rPr>
          <w:b/>
          <w:bCs/>
          <w:sz w:val="28"/>
          <w:szCs w:val="28"/>
          <w:u w:val="single"/>
        </w:rPr>
        <w:t>технологических</w:t>
      </w:r>
      <w:proofErr w:type="gramEnd"/>
      <w:r w:rsidRPr="00DD0FE9">
        <w:rPr>
          <w:b/>
          <w:bCs/>
          <w:sz w:val="28"/>
          <w:szCs w:val="28"/>
          <w:u w:val="single"/>
        </w:rPr>
        <w:t xml:space="preserve">         </w:t>
      </w:r>
    </w:p>
    <w:p w:rsidR="004C48B6" w:rsidRPr="00DD0FE9" w:rsidRDefault="004C48B6" w:rsidP="004C48B6">
      <w:pPr>
        <w:rPr>
          <w:b/>
          <w:bCs/>
          <w:sz w:val="28"/>
          <w:szCs w:val="28"/>
          <w:u w:val="single"/>
        </w:rPr>
      </w:pPr>
      <w:r w:rsidRPr="00DD0FE9">
        <w:rPr>
          <w:b/>
          <w:bCs/>
          <w:sz w:val="28"/>
          <w:szCs w:val="28"/>
          <w:u w:val="single"/>
        </w:rPr>
        <w:t>процессов и производств</w:t>
      </w:r>
    </w:p>
    <w:p w:rsidR="004C48B6" w:rsidRPr="00F469E0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D0FE9">
        <w:rPr>
          <w:b/>
          <w:bCs/>
          <w:sz w:val="28"/>
          <w:szCs w:val="28"/>
          <w:u w:val="single"/>
        </w:rPr>
        <w:t>Компьютерные технологии в системах автоматического  управления производственными процессам</w:t>
      </w:r>
      <w:r>
        <w:rPr>
          <w:b/>
          <w:bCs/>
          <w:u w:val="single"/>
        </w:rPr>
        <w:t>и</w:t>
      </w:r>
      <w:r>
        <w:rPr>
          <w:b/>
          <w:bCs/>
        </w:rPr>
        <w:t xml:space="preserve">                                      </w:t>
      </w:r>
    </w:p>
    <w:p w:rsidR="004C48B6" w:rsidRDefault="004C48B6" w:rsidP="004C48B6">
      <w:pPr>
        <w:rPr>
          <w:sz w:val="28"/>
          <w:szCs w:val="28"/>
        </w:rPr>
      </w:pPr>
    </w:p>
    <w:p w:rsidR="006E01E7" w:rsidRDefault="006E01E7" w:rsidP="004C48B6">
      <w:pPr>
        <w:rPr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1540"/>
        <w:gridCol w:w="8099"/>
      </w:tblGrid>
      <w:tr w:rsidR="00311B57" w:rsidRPr="00311B57" w:rsidTr="00311B57">
        <w:trPr>
          <w:trHeight w:val="253"/>
        </w:trPr>
        <w:tc>
          <w:tcPr>
            <w:tcW w:w="1540" w:type="dxa"/>
            <w:shd w:val="clear" w:color="auto" w:fill="auto"/>
          </w:tcPr>
          <w:p w:rsidR="00311B57" w:rsidRPr="00311B57" w:rsidRDefault="00311B57" w:rsidP="00311B57">
            <w:pPr>
              <w:rPr>
                <w:sz w:val="28"/>
                <w:szCs w:val="28"/>
              </w:rPr>
            </w:pPr>
            <w:r w:rsidRPr="00311B57">
              <w:rPr>
                <w:sz w:val="28"/>
                <w:szCs w:val="28"/>
              </w:rPr>
              <w:t>ОПК-3</w:t>
            </w:r>
          </w:p>
        </w:tc>
        <w:tc>
          <w:tcPr>
            <w:tcW w:w="8099" w:type="dxa"/>
            <w:shd w:val="clear" w:color="auto" w:fill="auto"/>
          </w:tcPr>
          <w:p w:rsidR="00311B57" w:rsidRDefault="00311B57" w:rsidP="00311B57">
            <w:pPr>
              <w:rPr>
                <w:sz w:val="28"/>
                <w:szCs w:val="28"/>
              </w:rPr>
            </w:pPr>
            <w:r w:rsidRPr="00311B57">
              <w:rPr>
                <w:sz w:val="28"/>
                <w:szCs w:val="28"/>
              </w:rPr>
      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деятельности</w:t>
            </w:r>
          </w:p>
          <w:p w:rsidR="00311B57" w:rsidRPr="00311B57" w:rsidRDefault="00311B57" w:rsidP="00311B57">
            <w:pPr>
              <w:rPr>
                <w:sz w:val="28"/>
                <w:szCs w:val="28"/>
              </w:rPr>
            </w:pPr>
          </w:p>
        </w:tc>
      </w:tr>
      <w:tr w:rsidR="00311B57" w:rsidRPr="00311B57" w:rsidTr="00311B57">
        <w:trPr>
          <w:trHeight w:val="253"/>
        </w:trPr>
        <w:tc>
          <w:tcPr>
            <w:tcW w:w="1540" w:type="dxa"/>
            <w:shd w:val="clear" w:color="auto" w:fill="auto"/>
          </w:tcPr>
          <w:p w:rsidR="00311B57" w:rsidRPr="00311B57" w:rsidRDefault="00311B57" w:rsidP="00311B57">
            <w:pPr>
              <w:rPr>
                <w:sz w:val="28"/>
                <w:szCs w:val="28"/>
              </w:rPr>
            </w:pPr>
            <w:r w:rsidRPr="00311B57">
              <w:rPr>
                <w:sz w:val="28"/>
                <w:szCs w:val="28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311B57" w:rsidRPr="00311B57" w:rsidRDefault="00311B57" w:rsidP="00311B57">
            <w:pPr>
              <w:rPr>
                <w:sz w:val="28"/>
                <w:szCs w:val="28"/>
              </w:rPr>
            </w:pPr>
            <w:r w:rsidRPr="00311B57">
              <w:rPr>
                <w:sz w:val="28"/>
                <w:szCs w:val="28"/>
              </w:rPr>
              <w:t xml:space="preserve">способностью участвовать в разработке обобщенных вариантов решения проблем, связанных с автоматизацией производств, выборе на основе </w:t>
            </w:r>
            <w:proofErr w:type="gramStart"/>
            <w:r w:rsidRPr="00311B57">
              <w:rPr>
                <w:sz w:val="28"/>
                <w:szCs w:val="28"/>
              </w:rPr>
              <w:t>анализа вариантов оптимального прогнозирования последствий решения</w:t>
            </w:r>
            <w:proofErr w:type="gramEnd"/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C48B6" w:rsidRPr="00D64D83" w:rsidRDefault="004C48B6" w:rsidP="004C48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4C48B6" w:rsidRPr="00957D46" w:rsidTr="0020621F">
        <w:tc>
          <w:tcPr>
            <w:tcW w:w="861" w:type="dxa"/>
          </w:tcPr>
          <w:p w:rsidR="004C48B6" w:rsidRPr="00957D46" w:rsidRDefault="004C48B6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4C48B6" w:rsidRPr="00957D46" w:rsidRDefault="004C48B6" w:rsidP="0020621F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11B57" w:rsidRPr="00957D46" w:rsidTr="00275C1B">
        <w:tc>
          <w:tcPr>
            <w:tcW w:w="861" w:type="dxa"/>
          </w:tcPr>
          <w:p w:rsidR="00311B57" w:rsidRPr="00957D46" w:rsidRDefault="00311B57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311B57" w:rsidRPr="00311B57" w:rsidRDefault="00311B57" w:rsidP="008931D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311B57">
              <w:rPr>
                <w:sz w:val="28"/>
                <w:szCs w:val="28"/>
              </w:rPr>
              <w:t>Моделирование линейных систем</w:t>
            </w:r>
          </w:p>
        </w:tc>
      </w:tr>
      <w:tr w:rsidR="00311B57" w:rsidRPr="00957D46" w:rsidTr="00275C1B">
        <w:tc>
          <w:tcPr>
            <w:tcW w:w="861" w:type="dxa"/>
          </w:tcPr>
          <w:p w:rsidR="00311B57" w:rsidRPr="00957D46" w:rsidRDefault="00311B57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311B57" w:rsidRPr="00311B57" w:rsidRDefault="00311B57" w:rsidP="008931D8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311B57">
              <w:rPr>
                <w:sz w:val="28"/>
                <w:szCs w:val="28"/>
              </w:rPr>
              <w:t>Моделирование нелинейных систем</w:t>
            </w:r>
          </w:p>
        </w:tc>
      </w:tr>
      <w:tr w:rsidR="00311B57" w:rsidRPr="00957D46" w:rsidTr="0020621F">
        <w:tc>
          <w:tcPr>
            <w:tcW w:w="861" w:type="dxa"/>
          </w:tcPr>
          <w:p w:rsidR="00311B57" w:rsidRPr="00957D46" w:rsidRDefault="00311B57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311B57" w:rsidRPr="00311B57" w:rsidRDefault="00311B57" w:rsidP="008931D8">
            <w:pPr>
              <w:rPr>
                <w:sz w:val="28"/>
                <w:szCs w:val="28"/>
              </w:rPr>
            </w:pPr>
            <w:r w:rsidRPr="00311B57">
              <w:rPr>
                <w:sz w:val="28"/>
                <w:szCs w:val="28"/>
              </w:rPr>
              <w:t>Моделирование динамических систем</w:t>
            </w:r>
          </w:p>
        </w:tc>
      </w:tr>
      <w:tr w:rsidR="00311B57" w:rsidRPr="00957D46" w:rsidTr="0020621F">
        <w:tc>
          <w:tcPr>
            <w:tcW w:w="861" w:type="dxa"/>
          </w:tcPr>
          <w:p w:rsidR="00311B57" w:rsidRPr="00957D46" w:rsidRDefault="00311B57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311B57" w:rsidRPr="00311B57" w:rsidRDefault="00311B57" w:rsidP="008931D8">
            <w:pPr>
              <w:rPr>
                <w:sz w:val="28"/>
                <w:szCs w:val="28"/>
              </w:rPr>
            </w:pPr>
            <w:r w:rsidRPr="00311B57">
              <w:rPr>
                <w:sz w:val="28"/>
                <w:szCs w:val="28"/>
              </w:rPr>
              <w:t>Численные методы интегрирования</w:t>
            </w:r>
          </w:p>
        </w:tc>
      </w:tr>
      <w:tr w:rsidR="00311B57" w:rsidRPr="00957D46" w:rsidTr="0020621F">
        <w:tc>
          <w:tcPr>
            <w:tcW w:w="861" w:type="dxa"/>
          </w:tcPr>
          <w:p w:rsidR="00311B57" w:rsidRPr="00957D46" w:rsidRDefault="00311B57" w:rsidP="0020621F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311B57" w:rsidRPr="00311B57" w:rsidRDefault="00311B57" w:rsidP="008931D8">
            <w:pPr>
              <w:rPr>
                <w:sz w:val="28"/>
                <w:szCs w:val="28"/>
              </w:rPr>
            </w:pPr>
            <w:r w:rsidRPr="00311B57">
              <w:rPr>
                <w:sz w:val="28"/>
                <w:szCs w:val="28"/>
              </w:rPr>
              <w:t xml:space="preserve">Методы поиска экстремума </w:t>
            </w:r>
          </w:p>
        </w:tc>
      </w:tr>
    </w:tbl>
    <w:p w:rsidR="004C48B6" w:rsidRDefault="004C48B6" w:rsidP="004C48B6">
      <w:pPr>
        <w:rPr>
          <w:b/>
          <w:sz w:val="28"/>
          <w:szCs w:val="28"/>
        </w:rPr>
      </w:pPr>
    </w:p>
    <w:p w:rsidR="004C48B6" w:rsidRDefault="004C48B6" w:rsidP="004C48B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4C48B6" w:rsidRPr="006C34C1" w:rsidRDefault="004C48B6" w:rsidP="004C48B6">
      <w:pPr>
        <w:jc w:val="both"/>
        <w:rPr>
          <w:b/>
          <w:sz w:val="28"/>
          <w:szCs w:val="28"/>
        </w:rPr>
      </w:pPr>
      <w:bookmarkStart w:id="0" w:name="_GoBack"/>
      <w:bookmarkEnd w:id="0"/>
      <w:r w:rsidRPr="006C34C1">
        <w:rPr>
          <w:b/>
          <w:sz w:val="28"/>
          <w:szCs w:val="28"/>
        </w:rPr>
        <w:t>Текущий контроль успеваемости:</w:t>
      </w:r>
    </w:p>
    <w:p w:rsidR="004C48B6" w:rsidRPr="006C34C1" w:rsidRDefault="00671A93" w:rsidP="004C48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контрольная работа (КР)</w:t>
      </w:r>
    </w:p>
    <w:p w:rsidR="004C48B6" w:rsidRPr="006C34C1" w:rsidRDefault="004C48B6" w:rsidP="004C48B6">
      <w:pPr>
        <w:jc w:val="both"/>
        <w:rPr>
          <w:b/>
          <w:sz w:val="28"/>
          <w:szCs w:val="28"/>
        </w:rPr>
      </w:pPr>
    </w:p>
    <w:p w:rsidR="004C48B6" w:rsidRPr="00671A93" w:rsidRDefault="004C48B6" w:rsidP="004C48B6">
      <w:pPr>
        <w:jc w:val="both"/>
        <w:rPr>
          <w:sz w:val="28"/>
          <w:szCs w:val="28"/>
        </w:rPr>
      </w:pPr>
      <w:r w:rsidRPr="006C34C1">
        <w:rPr>
          <w:b/>
          <w:sz w:val="28"/>
          <w:szCs w:val="28"/>
        </w:rPr>
        <w:t>Промежуточная аттестация:</w:t>
      </w:r>
      <w:r w:rsidR="00671A93">
        <w:rPr>
          <w:b/>
          <w:sz w:val="28"/>
          <w:szCs w:val="28"/>
        </w:rPr>
        <w:t xml:space="preserve"> </w:t>
      </w:r>
      <w:r w:rsidR="00671A93">
        <w:rPr>
          <w:sz w:val="28"/>
          <w:szCs w:val="28"/>
        </w:rPr>
        <w:t>Зачет</w:t>
      </w:r>
      <w:r w:rsidR="006519E2">
        <w:rPr>
          <w:sz w:val="28"/>
          <w:szCs w:val="28"/>
        </w:rPr>
        <w:t xml:space="preserve"> (Зач.)</w:t>
      </w:r>
    </w:p>
    <w:p w:rsidR="00DF0665" w:rsidRDefault="00DF0665"/>
    <w:sectPr w:rsidR="00DF0665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9"/>
  <w:proofState w:spelling="clean" w:grammar="clean"/>
  <w:defaultTabStop w:val="708"/>
  <w:characterSpacingControl w:val="doNotCompress"/>
  <w:compat/>
  <w:rsids>
    <w:rsidRoot w:val="004C48B6"/>
    <w:rsid w:val="001264E6"/>
    <w:rsid w:val="001F316C"/>
    <w:rsid w:val="00262F36"/>
    <w:rsid w:val="00311B57"/>
    <w:rsid w:val="004C48B6"/>
    <w:rsid w:val="005D50FC"/>
    <w:rsid w:val="006519E2"/>
    <w:rsid w:val="00671A93"/>
    <w:rsid w:val="006E01E7"/>
    <w:rsid w:val="00741EEF"/>
    <w:rsid w:val="00747608"/>
    <w:rsid w:val="00AD7C06"/>
    <w:rsid w:val="00AF67E0"/>
    <w:rsid w:val="00CE394C"/>
    <w:rsid w:val="00D45442"/>
    <w:rsid w:val="00D462F7"/>
    <w:rsid w:val="00DF0665"/>
    <w:rsid w:val="00E60854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2018-12-16T11:58:00Z</dcterms:created>
  <dcterms:modified xsi:type="dcterms:W3CDTF">2019-02-10T14:52:00Z</dcterms:modified>
</cp:coreProperties>
</file>