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A3058C" w:rsidRPr="00A3058C" w:rsidRDefault="00A3058C" w:rsidP="00A3058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058C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финансово-хозяйственной деятельности предприятия</w:t>
      </w:r>
    </w:p>
    <w:p w:rsidR="00B12B39" w:rsidRPr="009E6776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38.03.01 Экономика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="00A305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кредит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A3058C" w:rsidRPr="00750226" w:rsidTr="00A3058C">
        <w:trPr>
          <w:trHeight w:val="253"/>
        </w:trPr>
        <w:tc>
          <w:tcPr>
            <w:tcW w:w="1540" w:type="dxa"/>
            <w:shd w:val="clear" w:color="auto" w:fill="auto"/>
          </w:tcPr>
          <w:p w:rsidR="00A3058C" w:rsidRPr="00A3058C" w:rsidRDefault="00A3058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ПК-22</w:t>
            </w:r>
          </w:p>
        </w:tc>
        <w:tc>
          <w:tcPr>
            <w:tcW w:w="8099" w:type="dxa"/>
            <w:shd w:val="clear" w:color="auto" w:fill="auto"/>
          </w:tcPr>
          <w:p w:rsidR="00A3058C" w:rsidRPr="00A3058C" w:rsidRDefault="00A3058C" w:rsidP="00F578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3058C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</w:tr>
      <w:tr w:rsidR="00A3058C" w:rsidRPr="00750226" w:rsidTr="00A3058C">
        <w:trPr>
          <w:trHeight w:val="253"/>
        </w:trPr>
        <w:tc>
          <w:tcPr>
            <w:tcW w:w="1540" w:type="dxa"/>
            <w:shd w:val="clear" w:color="auto" w:fill="auto"/>
          </w:tcPr>
          <w:p w:rsidR="00A3058C" w:rsidRPr="00A3058C" w:rsidRDefault="00A3058C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ПК-23</w:t>
            </w:r>
          </w:p>
        </w:tc>
        <w:tc>
          <w:tcPr>
            <w:tcW w:w="8099" w:type="dxa"/>
            <w:shd w:val="clear" w:color="auto" w:fill="auto"/>
          </w:tcPr>
          <w:p w:rsidR="00A3058C" w:rsidRPr="00A3058C" w:rsidRDefault="00A3058C" w:rsidP="00F5784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3058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участвовать в мероприятиях по организации и проведению финансового контроля в секторе государственного и муниципального управления, </w:t>
            </w:r>
            <w:r w:rsidRPr="00A305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A19D93" wp14:editId="6F26FC85">
                  <wp:extent cx="8255" cy="8255"/>
                  <wp:effectExtent l="0" t="0" r="0" b="0"/>
                  <wp:docPr id="1" name="Picture 16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58C">
              <w:rPr>
                <w:rFonts w:ascii="Times New Roman" w:hAnsi="Times New Roman" w:cs="Times New Roman"/>
                <w:sz w:val="28"/>
                <w:szCs w:val="28"/>
              </w:rPr>
              <w:t>принимать меры по реализации выявленных отклонений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Научные основы, м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тодология и мет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дика экономического ан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лиза деятел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ности предприятий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Методы экономич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ского анализа, их с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став, взаимосвязь, п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следовательность применения. Виды резервов, их класс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фикация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произво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ства и реализации проду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использования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использов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трудовых и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териальных ресу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себестоим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сти продукции и 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нансовых резул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татов деятельности пре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приятия. Пр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нятие управленческих р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шений на основе маржинального ан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лиза</w:t>
            </w:r>
          </w:p>
        </w:tc>
      </w:tr>
      <w:tr w:rsidR="00B12B39" w:rsidRPr="009E6776" w:rsidTr="00736C0B">
        <w:tc>
          <w:tcPr>
            <w:tcW w:w="817" w:type="dxa"/>
          </w:tcPr>
          <w:p w:rsidR="00B12B39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</w:tcPr>
          <w:p w:rsidR="00B12B39" w:rsidRPr="004B2691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б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за финансового ан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лиза, методы и по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ходы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бухгалтерск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го баланса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 ф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нансовых результатах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Оценка результати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ности производстве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 xml:space="preserve">но-хозяйственной и </w:t>
            </w:r>
            <w:bookmarkStart w:id="0" w:name="_GoBack"/>
            <w:bookmarkEnd w:id="0"/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финансовой деятельности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отчета о дв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B2691">
              <w:rPr>
                <w:rFonts w:ascii="Times New Roman" w:hAnsi="Times New Roman" w:cs="Times New Roman"/>
                <w:bCs/>
                <w:sz w:val="28"/>
                <w:szCs w:val="28"/>
              </w:rPr>
              <w:t>жении денежных средств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отчета об и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менении капитала 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</w:tr>
      <w:tr w:rsidR="004B2691" w:rsidRPr="009E6776" w:rsidTr="00736C0B">
        <w:tc>
          <w:tcPr>
            <w:tcW w:w="817" w:type="dxa"/>
          </w:tcPr>
          <w:p w:rsidR="004B2691" w:rsidRPr="009E6776" w:rsidRDefault="004B2691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</w:tcPr>
          <w:p w:rsidR="004B2691" w:rsidRPr="004B2691" w:rsidRDefault="004B2691" w:rsidP="007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Анализ инфо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мации, содержащейся в П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яснениях к бухга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B2691">
              <w:rPr>
                <w:rFonts w:ascii="Times New Roman" w:hAnsi="Times New Roman" w:cs="Times New Roman"/>
                <w:sz w:val="28"/>
                <w:szCs w:val="28"/>
              </w:rPr>
              <w:t>терскому балансу и отчету о финансовых результатах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8A" w:rsidRDefault="00B12B39" w:rsidP="004B2691">
      <w:pPr>
        <w:spacing w:after="0" w:line="240" w:lineRule="auto"/>
        <w:outlineLvl w:val="0"/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экзамен, курсовая работа</w:t>
      </w:r>
    </w:p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39"/>
    <w:rsid w:val="004B2691"/>
    <w:rsid w:val="005F4E58"/>
    <w:rsid w:val="00683FBA"/>
    <w:rsid w:val="006E22F7"/>
    <w:rsid w:val="008F3A3D"/>
    <w:rsid w:val="009B218A"/>
    <w:rsid w:val="009C37A9"/>
    <w:rsid w:val="00A3058C"/>
    <w:rsid w:val="00B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E12"/>
  <w15:docId w15:val="{29818177-FAC9-0540-BC96-4EF5B14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Пользователь Microsoft Office</cp:lastModifiedBy>
  <cp:revision>5</cp:revision>
  <dcterms:created xsi:type="dcterms:W3CDTF">2018-12-05T07:57:00Z</dcterms:created>
  <dcterms:modified xsi:type="dcterms:W3CDTF">2018-12-05T08:03:00Z</dcterms:modified>
</cp:coreProperties>
</file>