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0A" w:rsidRPr="004602A9" w:rsidRDefault="004E3BAF" w:rsidP="004602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02A9">
        <w:rPr>
          <w:b/>
          <w:sz w:val="28"/>
          <w:szCs w:val="28"/>
        </w:rPr>
        <w:t>Аннотация рабочей программы учебной дисциплины</w:t>
      </w:r>
    </w:p>
    <w:p w:rsidR="00B82D0A" w:rsidRPr="004602A9" w:rsidRDefault="004E3BAF" w:rsidP="004602A9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 w:rsidRPr="004602A9">
        <w:rPr>
          <w:b/>
          <w:sz w:val="28"/>
          <w:szCs w:val="28"/>
        </w:rPr>
        <w:t>«</w:t>
      </w:r>
      <w:r w:rsidRPr="004602A9">
        <w:rPr>
          <w:b/>
          <w:bCs/>
          <w:sz w:val="28"/>
          <w:szCs w:val="28"/>
        </w:rPr>
        <w:t>Э</w:t>
      </w:r>
      <w:r w:rsidR="004602A9">
        <w:rPr>
          <w:b/>
          <w:bCs/>
          <w:sz w:val="28"/>
          <w:szCs w:val="28"/>
        </w:rPr>
        <w:t>кономика</w:t>
      </w:r>
      <w:r w:rsidRPr="004602A9">
        <w:rPr>
          <w:b/>
          <w:sz w:val="28"/>
          <w:szCs w:val="28"/>
        </w:rPr>
        <w:t>»</w:t>
      </w:r>
    </w:p>
    <w:p w:rsidR="00B82D0A" w:rsidRPr="004602A9" w:rsidRDefault="00B82D0A" w:rsidP="004602A9">
      <w:pPr>
        <w:jc w:val="center"/>
        <w:rPr>
          <w:b/>
          <w:sz w:val="28"/>
          <w:szCs w:val="28"/>
        </w:rPr>
      </w:pPr>
    </w:p>
    <w:p w:rsidR="00B82D0A" w:rsidRPr="004602A9" w:rsidRDefault="004E3BAF" w:rsidP="004602A9">
      <w:pPr>
        <w:jc w:val="both"/>
        <w:rPr>
          <w:b/>
          <w:sz w:val="28"/>
          <w:szCs w:val="28"/>
        </w:rPr>
      </w:pPr>
      <w:r w:rsidRPr="004602A9">
        <w:rPr>
          <w:b/>
          <w:sz w:val="28"/>
          <w:szCs w:val="28"/>
        </w:rPr>
        <w:t xml:space="preserve">Направление подготовки: </w:t>
      </w:r>
      <w:r w:rsidRPr="004602A9">
        <w:rPr>
          <w:bCs/>
          <w:sz w:val="28"/>
          <w:szCs w:val="28"/>
        </w:rPr>
        <w:t>53.03.01  Музыкальное искусство эстрады</w:t>
      </w:r>
    </w:p>
    <w:p w:rsidR="00B82D0A" w:rsidRPr="004602A9" w:rsidRDefault="004E3BAF" w:rsidP="004602A9">
      <w:pPr>
        <w:jc w:val="both"/>
        <w:rPr>
          <w:b/>
          <w:sz w:val="28"/>
          <w:szCs w:val="28"/>
        </w:rPr>
      </w:pPr>
      <w:r w:rsidRPr="004602A9">
        <w:rPr>
          <w:b/>
          <w:sz w:val="28"/>
          <w:szCs w:val="28"/>
        </w:rPr>
        <w:t xml:space="preserve">Профиль подготовки: </w:t>
      </w:r>
      <w:r w:rsidR="004602A9" w:rsidRPr="004602A9">
        <w:rPr>
          <w:bCs/>
          <w:sz w:val="28"/>
          <w:szCs w:val="28"/>
        </w:rPr>
        <w:t>Э</w:t>
      </w:r>
      <w:r w:rsidRPr="004602A9">
        <w:rPr>
          <w:bCs/>
          <w:sz w:val="28"/>
          <w:szCs w:val="28"/>
        </w:rPr>
        <w:t>страдно-джазовое пение</w:t>
      </w:r>
      <w:r w:rsidRPr="004602A9">
        <w:rPr>
          <w:b/>
          <w:bCs/>
          <w:sz w:val="28"/>
          <w:szCs w:val="28"/>
        </w:rPr>
        <w:t xml:space="preserve"> </w:t>
      </w:r>
    </w:p>
    <w:p w:rsidR="00B82D0A" w:rsidRPr="004602A9" w:rsidRDefault="00B82D0A" w:rsidP="004602A9">
      <w:pPr>
        <w:jc w:val="both"/>
        <w:rPr>
          <w:sz w:val="28"/>
          <w:szCs w:val="28"/>
        </w:rPr>
      </w:pPr>
    </w:p>
    <w:p w:rsidR="00B82D0A" w:rsidRPr="004602A9" w:rsidRDefault="004E3BAF" w:rsidP="004602A9">
      <w:pPr>
        <w:jc w:val="both"/>
        <w:rPr>
          <w:b/>
          <w:sz w:val="28"/>
          <w:szCs w:val="28"/>
        </w:rPr>
      </w:pPr>
      <w:r w:rsidRPr="004602A9"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B82D0A" w:rsidRPr="004602A9" w:rsidRDefault="00B82D0A" w:rsidP="004602A9">
      <w:pPr>
        <w:ind w:firstLine="709"/>
        <w:jc w:val="right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7670"/>
      </w:tblGrid>
      <w:tr w:rsidR="00B82D0A" w:rsidRPr="004602A9">
        <w:trPr>
          <w:jc w:val="center"/>
        </w:trPr>
        <w:tc>
          <w:tcPr>
            <w:tcW w:w="1901" w:type="dxa"/>
            <w:vAlign w:val="center"/>
          </w:tcPr>
          <w:p w:rsidR="00B82D0A" w:rsidRPr="004602A9" w:rsidRDefault="004E3BAF" w:rsidP="004602A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602A9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B82D0A" w:rsidRPr="004602A9" w:rsidRDefault="004E3BAF" w:rsidP="004602A9">
            <w:pPr>
              <w:jc w:val="center"/>
              <w:rPr>
                <w:b/>
                <w:sz w:val="28"/>
                <w:szCs w:val="28"/>
              </w:rPr>
            </w:pPr>
            <w:r w:rsidRPr="004602A9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B82D0A" w:rsidRPr="004602A9">
        <w:trPr>
          <w:jc w:val="center"/>
        </w:trPr>
        <w:tc>
          <w:tcPr>
            <w:tcW w:w="1901" w:type="dxa"/>
            <w:vAlign w:val="center"/>
          </w:tcPr>
          <w:p w:rsidR="00B82D0A" w:rsidRPr="004602A9" w:rsidRDefault="004E3BAF" w:rsidP="004602A9">
            <w:pPr>
              <w:jc w:val="center"/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ОК-3</w:t>
            </w:r>
          </w:p>
        </w:tc>
        <w:tc>
          <w:tcPr>
            <w:tcW w:w="7670" w:type="dxa"/>
            <w:vAlign w:val="center"/>
          </w:tcPr>
          <w:p w:rsidR="00B82D0A" w:rsidRPr="004602A9" w:rsidRDefault="004602A9" w:rsidP="004602A9">
            <w:pPr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с</w:t>
            </w:r>
            <w:r w:rsidR="004E3BAF" w:rsidRPr="004602A9">
              <w:rPr>
                <w:sz w:val="28"/>
                <w:szCs w:val="28"/>
              </w:rPr>
              <w:t xml:space="preserve">пособность использовать основы </w:t>
            </w:r>
            <w:r w:rsidRPr="004602A9">
              <w:rPr>
                <w:sz w:val="28"/>
                <w:szCs w:val="28"/>
              </w:rPr>
              <w:t xml:space="preserve">гуманитарных и социально-экономических знаний в различных сферах жизнедеятельности </w:t>
            </w:r>
          </w:p>
        </w:tc>
      </w:tr>
      <w:tr w:rsidR="00B82D0A" w:rsidRPr="004602A9">
        <w:trPr>
          <w:jc w:val="center"/>
        </w:trPr>
        <w:tc>
          <w:tcPr>
            <w:tcW w:w="1901" w:type="dxa"/>
            <w:vAlign w:val="center"/>
          </w:tcPr>
          <w:p w:rsidR="00B82D0A" w:rsidRPr="004602A9" w:rsidRDefault="004E3BAF" w:rsidP="004602A9">
            <w:pPr>
              <w:jc w:val="center"/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ОК-</w:t>
            </w:r>
            <w:r w:rsidRPr="004602A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70" w:type="dxa"/>
            <w:vAlign w:val="center"/>
          </w:tcPr>
          <w:p w:rsidR="00B82D0A" w:rsidRPr="004602A9" w:rsidRDefault="004602A9" w:rsidP="004602A9">
            <w:pPr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готовность</w:t>
            </w:r>
            <w:r w:rsidR="004E3BAF" w:rsidRPr="004602A9">
              <w:rPr>
                <w:sz w:val="28"/>
                <w:szCs w:val="28"/>
              </w:rPr>
              <w:t xml:space="preserve"> к самоорганизации и самообразованию</w:t>
            </w:r>
          </w:p>
        </w:tc>
      </w:tr>
    </w:tbl>
    <w:p w:rsidR="00B82D0A" w:rsidRPr="004602A9" w:rsidRDefault="00B82D0A" w:rsidP="004602A9">
      <w:pPr>
        <w:jc w:val="both"/>
        <w:rPr>
          <w:sz w:val="28"/>
          <w:szCs w:val="28"/>
        </w:rPr>
      </w:pPr>
    </w:p>
    <w:p w:rsidR="00B82D0A" w:rsidRPr="004602A9" w:rsidRDefault="004E3BAF" w:rsidP="004602A9">
      <w:pPr>
        <w:jc w:val="both"/>
        <w:rPr>
          <w:b/>
          <w:sz w:val="28"/>
          <w:szCs w:val="28"/>
        </w:rPr>
      </w:pPr>
      <w:r w:rsidRPr="004602A9">
        <w:rPr>
          <w:b/>
          <w:sz w:val="28"/>
          <w:szCs w:val="28"/>
        </w:rPr>
        <w:t>2. Содержание дисциплины</w:t>
      </w:r>
    </w:p>
    <w:p w:rsidR="00B82D0A" w:rsidRPr="004602A9" w:rsidRDefault="004E3BAF" w:rsidP="004602A9">
      <w:pPr>
        <w:ind w:hanging="4395"/>
        <w:rPr>
          <w:b/>
          <w:sz w:val="28"/>
          <w:szCs w:val="28"/>
        </w:rPr>
      </w:pPr>
      <w:r w:rsidRPr="004602A9">
        <w:rPr>
          <w:b/>
          <w:sz w:val="28"/>
          <w:szCs w:val="28"/>
        </w:rPr>
        <w:t xml:space="preserve">3. Содержание </w:t>
      </w:r>
      <w:proofErr w:type="spellStart"/>
      <w:r w:rsidRPr="004602A9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5"/>
      </w:tblGrid>
      <w:tr w:rsidR="00B82D0A" w:rsidRPr="004602A9" w:rsidTr="004602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A" w:rsidRPr="004602A9" w:rsidRDefault="004E3BAF" w:rsidP="004602A9">
            <w:pPr>
              <w:rPr>
                <w:b/>
                <w:sz w:val="28"/>
                <w:szCs w:val="28"/>
              </w:rPr>
            </w:pPr>
            <w:r w:rsidRPr="004602A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02A9">
              <w:rPr>
                <w:b/>
                <w:sz w:val="28"/>
                <w:szCs w:val="28"/>
              </w:rPr>
              <w:t>п</w:t>
            </w:r>
            <w:proofErr w:type="gramEnd"/>
            <w:r w:rsidRPr="004602A9">
              <w:rPr>
                <w:b/>
                <w:sz w:val="28"/>
                <w:szCs w:val="28"/>
                <w:lang w:val="en-US"/>
              </w:rPr>
              <w:t>/</w:t>
            </w:r>
            <w:r w:rsidRPr="004602A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A" w:rsidRPr="004602A9" w:rsidRDefault="004E3BAF" w:rsidP="004602A9">
            <w:pPr>
              <w:jc w:val="center"/>
              <w:rPr>
                <w:b/>
                <w:sz w:val="28"/>
                <w:szCs w:val="28"/>
              </w:rPr>
            </w:pPr>
            <w:r w:rsidRPr="004602A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82D0A" w:rsidRPr="004602A9" w:rsidTr="004602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A" w:rsidRPr="004602A9" w:rsidRDefault="004E3BAF" w:rsidP="004602A9">
            <w:pPr>
              <w:jc w:val="center"/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82D0A" w:rsidRPr="004602A9" w:rsidRDefault="004E3BAF" w:rsidP="004602A9">
            <w:pPr>
              <w:jc w:val="both"/>
              <w:rPr>
                <w:sz w:val="28"/>
                <w:szCs w:val="28"/>
              </w:rPr>
            </w:pPr>
            <w:r w:rsidRPr="004602A9">
              <w:rPr>
                <w:rFonts w:eastAsia="Calibri"/>
                <w:sz w:val="28"/>
                <w:szCs w:val="28"/>
              </w:rPr>
              <w:t>Введение в экономику</w:t>
            </w:r>
          </w:p>
        </w:tc>
      </w:tr>
      <w:tr w:rsidR="00B82D0A" w:rsidRPr="004602A9" w:rsidTr="004602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A" w:rsidRPr="004602A9" w:rsidRDefault="004E3BAF" w:rsidP="004602A9">
            <w:pPr>
              <w:jc w:val="center"/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82D0A" w:rsidRPr="004602A9" w:rsidRDefault="004E3BAF" w:rsidP="004602A9">
            <w:pPr>
              <w:jc w:val="both"/>
              <w:rPr>
                <w:sz w:val="28"/>
                <w:szCs w:val="28"/>
              </w:rPr>
            </w:pPr>
            <w:r w:rsidRPr="004602A9">
              <w:rPr>
                <w:rFonts w:eastAsia="Calibri"/>
                <w:sz w:val="28"/>
                <w:szCs w:val="28"/>
              </w:rPr>
              <w:t>Микроэкономика</w:t>
            </w:r>
          </w:p>
        </w:tc>
      </w:tr>
      <w:tr w:rsidR="00B82D0A" w:rsidRPr="004602A9" w:rsidTr="004602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A" w:rsidRPr="004602A9" w:rsidRDefault="004E3BAF" w:rsidP="004602A9">
            <w:pPr>
              <w:jc w:val="center"/>
              <w:rPr>
                <w:sz w:val="28"/>
                <w:szCs w:val="28"/>
              </w:rPr>
            </w:pPr>
            <w:r w:rsidRPr="004602A9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82D0A" w:rsidRPr="004602A9" w:rsidRDefault="004E3BAF" w:rsidP="004602A9">
            <w:pPr>
              <w:jc w:val="both"/>
              <w:rPr>
                <w:sz w:val="28"/>
                <w:szCs w:val="28"/>
              </w:rPr>
            </w:pPr>
            <w:r w:rsidRPr="004602A9">
              <w:rPr>
                <w:rFonts w:eastAsia="Calibri"/>
                <w:sz w:val="28"/>
                <w:szCs w:val="28"/>
              </w:rPr>
              <w:t>Макроэкономика</w:t>
            </w:r>
          </w:p>
        </w:tc>
      </w:tr>
    </w:tbl>
    <w:p w:rsidR="00B82D0A" w:rsidRPr="004602A9" w:rsidRDefault="00B82D0A" w:rsidP="004602A9">
      <w:pPr>
        <w:rPr>
          <w:b/>
          <w:sz w:val="28"/>
          <w:szCs w:val="28"/>
        </w:rPr>
      </w:pPr>
    </w:p>
    <w:p w:rsidR="00B82D0A" w:rsidRPr="004602A9" w:rsidRDefault="004602A9" w:rsidP="00460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</w:t>
      </w:r>
      <w:r w:rsidR="004E3BAF" w:rsidRPr="004602A9">
        <w:rPr>
          <w:b/>
          <w:sz w:val="28"/>
          <w:szCs w:val="28"/>
        </w:rPr>
        <w:t xml:space="preserve"> </w:t>
      </w:r>
      <w:r w:rsidR="004E3BAF" w:rsidRPr="004602A9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sectPr w:rsidR="00B82D0A" w:rsidRPr="004602A9" w:rsidSect="0065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984"/>
    <w:rsid w:val="004602A9"/>
    <w:rsid w:val="004E3BAF"/>
    <w:rsid w:val="00652AA0"/>
    <w:rsid w:val="007A113E"/>
    <w:rsid w:val="00841984"/>
    <w:rsid w:val="00A12A7B"/>
    <w:rsid w:val="00A73B9D"/>
    <w:rsid w:val="00B02E46"/>
    <w:rsid w:val="00B82D0A"/>
    <w:rsid w:val="00D16212"/>
    <w:rsid w:val="00DF5465"/>
    <w:rsid w:val="00E31299"/>
    <w:rsid w:val="00F30D4F"/>
    <w:rsid w:val="0CBB60F2"/>
    <w:rsid w:val="135B06EF"/>
    <w:rsid w:val="58CB04AC"/>
    <w:rsid w:val="5F87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A0"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5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rsid w:val="00652AA0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rsid w:val="00652AA0"/>
    <w:pPr>
      <w:ind w:left="720"/>
      <w:contextualSpacing/>
    </w:pPr>
  </w:style>
  <w:style w:type="paragraph" w:customStyle="1" w:styleId="Default">
    <w:name w:val="Default"/>
    <w:qFormat/>
    <w:rsid w:val="00652AA0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LAN_OS</cp:lastModifiedBy>
  <cp:revision>2</cp:revision>
  <dcterms:created xsi:type="dcterms:W3CDTF">2019-06-25T13:06:00Z</dcterms:created>
  <dcterms:modified xsi:type="dcterms:W3CDTF">2019-06-25T13:06:00Z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