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Метрология, стандартизация и сертификация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520F32" w:rsidRDefault="00BE4B16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520F32">
        <w:rPr>
          <w:rFonts w:ascii="Times New Roman" w:hAnsi="Times New Roman" w:cs="Times New Roman"/>
          <w:b/>
          <w:sz w:val="28"/>
          <w:szCs w:val="28"/>
        </w:rPr>
        <w:t>Инновационные технологии нетканых материалов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DF40FC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065"/>
      </w:tblGrid>
      <w:tr w:rsidR="00520F32" w:rsidRPr="00520F32" w:rsidTr="00313A39">
        <w:trPr>
          <w:trHeight w:val="57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F32">
              <w:rPr>
                <w:rFonts w:ascii="Times New Roman" w:hAnsi="Times New Roman" w:cs="Times New Roman"/>
                <w:b/>
                <w:sz w:val="24"/>
              </w:rPr>
              <w:t xml:space="preserve">Код компетенции 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F32">
              <w:rPr>
                <w:rFonts w:ascii="Times New Roman" w:hAnsi="Times New Roman" w:cs="Times New Roman"/>
                <w:b/>
                <w:sz w:val="24"/>
              </w:rPr>
              <w:t xml:space="preserve">Формулировка </w:t>
            </w:r>
          </w:p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F32">
              <w:rPr>
                <w:rFonts w:ascii="Times New Roman" w:hAnsi="Times New Roman" w:cs="Times New Roman"/>
                <w:b/>
                <w:sz w:val="24"/>
              </w:rPr>
              <w:t xml:space="preserve"> компетенций в соответствии с ФГОС ВО </w:t>
            </w:r>
          </w:p>
        </w:tc>
      </w:tr>
      <w:tr w:rsidR="00520F32" w:rsidRPr="00520F32" w:rsidTr="00313A39">
        <w:trPr>
          <w:trHeight w:val="14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</w:p>
        </w:tc>
      </w:tr>
      <w:tr w:rsidR="00520F32" w:rsidRPr="00520F32" w:rsidTr="00313A39">
        <w:trPr>
          <w:trHeight w:val="28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владением основными методами, способами и средствами получения, хранения, переработки информации</w:t>
            </w:r>
          </w:p>
        </w:tc>
      </w:tr>
      <w:tr w:rsidR="00520F32" w:rsidRPr="00520F32" w:rsidTr="00313A39">
        <w:trPr>
          <w:trHeight w:val="12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20F32" w:rsidRPr="00520F32" w:rsidTr="00313A39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520F32" w:rsidRPr="00520F32" w:rsidTr="00313A39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знанием устройств и правил эксплуатации технологического и лабораторного оборудования</w:t>
            </w:r>
          </w:p>
        </w:tc>
      </w:tr>
      <w:tr w:rsidR="00520F32" w:rsidRPr="00520F32" w:rsidTr="00313A39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способностью использовать элементы экономического анализа в практической деятельности</w:t>
            </w:r>
          </w:p>
        </w:tc>
      </w:tr>
      <w:tr w:rsidR="00520F32" w:rsidRPr="00520F32" w:rsidTr="00313A39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ПК-13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32" w:rsidRPr="00520F32" w:rsidRDefault="00520F32" w:rsidP="00313A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0F32">
              <w:rPr>
                <w:rFonts w:ascii="Times New Roman" w:hAnsi="Times New Roman" w:cs="Times New Roman"/>
                <w:sz w:val="24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</w:tbl>
    <w:p w:rsidR="00BE4B16" w:rsidRDefault="00BE4B16" w:rsidP="00BE4B16">
      <w:pPr>
        <w:rPr>
          <w:rFonts w:ascii="Times New Roman" w:hAnsi="Times New Roman" w:cs="Times New Roman"/>
          <w:sz w:val="28"/>
          <w:szCs w:val="28"/>
        </w:rPr>
      </w:pPr>
    </w:p>
    <w:p w:rsidR="00B456FD" w:rsidRDefault="00B456FD" w:rsidP="00BE4B16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DF40FC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DF4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456FD" w:rsidRPr="00BE4B16" w:rsidTr="000A36F7">
        <w:trPr>
          <w:trHeight w:val="394"/>
        </w:trPr>
        <w:tc>
          <w:tcPr>
            <w:tcW w:w="675" w:type="dxa"/>
            <w:vAlign w:val="center"/>
          </w:tcPr>
          <w:p w:rsidR="00B456FD" w:rsidRPr="00BE4B16" w:rsidRDefault="00B456FD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Законодательная метрология. Метрологические службы</w:t>
            </w:r>
          </w:p>
        </w:tc>
      </w:tr>
      <w:tr w:rsidR="00B456FD" w:rsidRPr="00BE4B16" w:rsidTr="00AC62B5">
        <w:trPr>
          <w:trHeight w:val="34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метрологии на предприятии и в организации</w:t>
            </w:r>
          </w:p>
        </w:tc>
      </w:tr>
      <w:tr w:rsidR="00B456FD" w:rsidRPr="00BE4B16" w:rsidTr="00AC62B5">
        <w:trPr>
          <w:trHeight w:val="344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</w:t>
            </w:r>
          </w:p>
        </w:tc>
      </w:tr>
      <w:tr w:rsidR="00B456FD" w:rsidRPr="00BE4B16" w:rsidTr="00AC62B5">
        <w:trPr>
          <w:trHeight w:val="33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Стандартизация</w:t>
            </w:r>
          </w:p>
        </w:tc>
      </w:tr>
      <w:tr w:rsidR="00B456FD" w:rsidRPr="00BE4B16" w:rsidTr="00AC62B5">
        <w:trPr>
          <w:trHeight w:val="350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</w:t>
            </w:r>
          </w:p>
        </w:tc>
      </w:tr>
    </w:tbl>
    <w:p w:rsidR="00520F32" w:rsidRDefault="00520F32" w:rsidP="00DF40FC">
      <w:pPr>
        <w:rPr>
          <w:rFonts w:ascii="Times New Roman" w:hAnsi="Times New Roman" w:cs="Times New Roman"/>
          <w:b/>
          <w:sz w:val="28"/>
          <w:szCs w:val="28"/>
        </w:rPr>
      </w:pPr>
    </w:p>
    <w:p w:rsidR="00DF40FC" w:rsidRPr="00170FF5" w:rsidRDefault="00DF40FC" w:rsidP="00DF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 – экзамен</w:t>
      </w:r>
      <w:r w:rsidRPr="00170FF5">
        <w:rPr>
          <w:rFonts w:ascii="Times New Roman" w:hAnsi="Times New Roman" w:cs="Times New Roman"/>
          <w:b/>
          <w:sz w:val="28"/>
          <w:szCs w:val="28"/>
        </w:rPr>
        <w:t>.</w:t>
      </w:r>
    </w:p>
    <w:p w:rsidR="00C172D1" w:rsidRPr="009738CF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A97"/>
    <w:rsid w:val="00017A97"/>
    <w:rsid w:val="000911F2"/>
    <w:rsid w:val="0009676A"/>
    <w:rsid w:val="000F1A22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20F32"/>
    <w:rsid w:val="00586664"/>
    <w:rsid w:val="005A2E41"/>
    <w:rsid w:val="005D33DD"/>
    <w:rsid w:val="00631E78"/>
    <w:rsid w:val="00654020"/>
    <w:rsid w:val="006B293E"/>
    <w:rsid w:val="007353BE"/>
    <w:rsid w:val="00765852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456FD"/>
    <w:rsid w:val="00BE4B16"/>
    <w:rsid w:val="00C172D1"/>
    <w:rsid w:val="00C433CD"/>
    <w:rsid w:val="00CE5B3B"/>
    <w:rsid w:val="00D67A7E"/>
    <w:rsid w:val="00DF40FC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EC34-76E2-4E4F-AEC6-9FFAB8E5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2016-09-27T11:20:00Z</cp:lastPrinted>
  <dcterms:created xsi:type="dcterms:W3CDTF">2016-11-02T11:11:00Z</dcterms:created>
  <dcterms:modified xsi:type="dcterms:W3CDTF">2019-06-24T14:21:00Z</dcterms:modified>
</cp:coreProperties>
</file>