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1C43E7" w:rsidRPr="001C43E7">
        <w:rPr>
          <w:b/>
          <w:bCs/>
          <w:sz w:val="28"/>
          <w:szCs w:val="28"/>
        </w:rPr>
        <w:t>Практика по получению профессиональных умений и опыта профессиональной деятельности.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03969">
        <w:rPr>
          <w:sz w:val="28"/>
          <w:szCs w:val="28"/>
        </w:rPr>
        <w:t>01</w:t>
      </w:r>
      <w:r w:rsidR="00C12737">
        <w:rPr>
          <w:sz w:val="28"/>
          <w:szCs w:val="28"/>
        </w:rPr>
        <w:t xml:space="preserve"> Музыкально</w:t>
      </w:r>
      <w:r w:rsidR="00C03969">
        <w:rPr>
          <w:sz w:val="28"/>
          <w:szCs w:val="28"/>
        </w:rPr>
        <w:t>е искусство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03969">
        <w:rPr>
          <w:sz w:val="28"/>
          <w:szCs w:val="28"/>
        </w:rPr>
        <w:t>И</w:t>
      </w:r>
      <w:r w:rsidR="00C12737">
        <w:rPr>
          <w:sz w:val="28"/>
          <w:szCs w:val="28"/>
        </w:rPr>
        <w:t>нструменты</w:t>
      </w:r>
      <w:r w:rsidR="00C03969">
        <w:rPr>
          <w:sz w:val="28"/>
          <w:szCs w:val="28"/>
        </w:rPr>
        <w:t xml:space="preserve"> эстрадного оркестра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D233D8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C75EC9" w:rsidRPr="004224FE">
        <w:rPr>
          <w:bCs/>
          <w:sz w:val="28"/>
          <w:szCs w:val="28"/>
        </w:rPr>
        <w:t>. Б2</w:t>
      </w:r>
      <w:r w:rsidR="00C03969">
        <w:rPr>
          <w:bCs/>
          <w:sz w:val="28"/>
          <w:szCs w:val="28"/>
        </w:rPr>
        <w:t>.В.04</w:t>
      </w:r>
      <w:r w:rsidR="001F30FA">
        <w:rPr>
          <w:bCs/>
          <w:sz w:val="28"/>
          <w:szCs w:val="28"/>
        </w:rPr>
        <w:t>(П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1C43E7" w:rsidRPr="001C43E7" w:rsidRDefault="008E460C" w:rsidP="00DF06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DF06EA" w:rsidRPr="00DF06EA">
        <w:rPr>
          <w:sz w:val="28"/>
          <w:szCs w:val="28"/>
        </w:rPr>
        <w:t xml:space="preserve">Воплощение, коррекция и закрепление умений и </w:t>
      </w:r>
      <w:r w:rsidR="00DF06EA">
        <w:rPr>
          <w:sz w:val="28"/>
          <w:szCs w:val="28"/>
        </w:rPr>
        <w:t>навыков, приобретенных на заня</w:t>
      </w:r>
      <w:r w:rsidR="00DF06EA" w:rsidRPr="00DF06EA">
        <w:rPr>
          <w:sz w:val="28"/>
          <w:szCs w:val="28"/>
        </w:rPr>
        <w:t>тиях по таким дисциплинам как: «Специальный инстру</w:t>
      </w:r>
      <w:r w:rsidR="00DF06EA">
        <w:rPr>
          <w:sz w:val="28"/>
          <w:szCs w:val="28"/>
        </w:rPr>
        <w:t>мент», «Ансамбль», «Джаз-</w:t>
      </w:r>
      <w:proofErr w:type="spellStart"/>
      <w:r w:rsidR="00DF06EA">
        <w:rPr>
          <w:sz w:val="28"/>
          <w:szCs w:val="28"/>
        </w:rPr>
        <w:t>Бэнд</w:t>
      </w:r>
      <w:proofErr w:type="spellEnd"/>
      <w:r w:rsidR="00DF06EA">
        <w:rPr>
          <w:sz w:val="28"/>
          <w:szCs w:val="28"/>
        </w:rPr>
        <w:t xml:space="preserve">», </w:t>
      </w:r>
      <w:r w:rsidR="00DF06EA" w:rsidRPr="00DF06EA">
        <w:rPr>
          <w:sz w:val="28"/>
          <w:szCs w:val="28"/>
        </w:rPr>
        <w:t>«Чтение партий с листа».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03969" w:rsidRPr="003C461E" w:rsidTr="00C03969">
        <w:tc>
          <w:tcPr>
            <w:tcW w:w="1901" w:type="dxa"/>
            <w:shd w:val="clear" w:color="auto" w:fill="auto"/>
          </w:tcPr>
          <w:p w:rsidR="00C03969" w:rsidRPr="00C03969" w:rsidRDefault="00C03969" w:rsidP="00885A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3969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03969" w:rsidRPr="00C03969" w:rsidRDefault="00C03969" w:rsidP="00885ABB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3969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03969" w:rsidRPr="00C03969" w:rsidRDefault="00C03969" w:rsidP="00885AB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396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C03969" w:rsidRPr="003C461E" w:rsidTr="00C03969">
        <w:trPr>
          <w:trHeight w:val="253"/>
        </w:trPr>
        <w:tc>
          <w:tcPr>
            <w:tcW w:w="1901" w:type="dxa"/>
            <w:shd w:val="clear" w:color="auto" w:fill="auto"/>
          </w:tcPr>
          <w:p w:rsidR="00C03969" w:rsidRPr="00C03969" w:rsidRDefault="00C03969" w:rsidP="00885ABB">
            <w:pPr>
              <w:jc w:val="center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ПК-3</w:t>
            </w:r>
          </w:p>
        </w:tc>
        <w:tc>
          <w:tcPr>
            <w:tcW w:w="7563" w:type="dxa"/>
            <w:shd w:val="clear" w:color="auto" w:fill="auto"/>
          </w:tcPr>
          <w:p w:rsidR="00C03969" w:rsidRPr="00C03969" w:rsidRDefault="00C03969" w:rsidP="00885ABB">
            <w:pPr>
              <w:jc w:val="both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способность пользоваться методологией анализа и оценки особенностей исполнительской интерпретации, национальных школ, исполнительских стилей</w:t>
            </w:r>
          </w:p>
        </w:tc>
      </w:tr>
      <w:tr w:rsidR="00C03969" w:rsidRPr="003C461E" w:rsidTr="00C03969">
        <w:trPr>
          <w:trHeight w:val="253"/>
        </w:trPr>
        <w:tc>
          <w:tcPr>
            <w:tcW w:w="1901" w:type="dxa"/>
            <w:shd w:val="clear" w:color="auto" w:fill="auto"/>
          </w:tcPr>
          <w:p w:rsidR="00C03969" w:rsidRPr="00C03969" w:rsidRDefault="00C03969" w:rsidP="00885ABB">
            <w:pPr>
              <w:jc w:val="center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ПК-13</w:t>
            </w:r>
          </w:p>
        </w:tc>
        <w:tc>
          <w:tcPr>
            <w:tcW w:w="7563" w:type="dxa"/>
            <w:shd w:val="clear" w:color="auto" w:fill="auto"/>
          </w:tcPr>
          <w:p w:rsidR="00C03969" w:rsidRPr="00C03969" w:rsidRDefault="00C03969" w:rsidP="00885ABB">
            <w:pPr>
              <w:jc w:val="both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готовность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      </w:r>
          </w:p>
        </w:tc>
      </w:tr>
      <w:tr w:rsidR="00C03969" w:rsidRPr="003C461E" w:rsidTr="00C03969">
        <w:trPr>
          <w:trHeight w:val="253"/>
        </w:trPr>
        <w:tc>
          <w:tcPr>
            <w:tcW w:w="1901" w:type="dxa"/>
            <w:shd w:val="clear" w:color="auto" w:fill="auto"/>
          </w:tcPr>
          <w:p w:rsidR="00C03969" w:rsidRPr="00C03969" w:rsidRDefault="00C03969" w:rsidP="00885ABB">
            <w:pPr>
              <w:jc w:val="center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ПК-17</w:t>
            </w:r>
          </w:p>
        </w:tc>
        <w:tc>
          <w:tcPr>
            <w:tcW w:w="7563" w:type="dxa"/>
            <w:shd w:val="clear" w:color="auto" w:fill="auto"/>
          </w:tcPr>
          <w:p w:rsidR="00C03969" w:rsidRPr="00C03969" w:rsidRDefault="00C03969" w:rsidP="00885ABB">
            <w:pPr>
              <w:jc w:val="both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готовность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</w:t>
            </w:r>
          </w:p>
        </w:tc>
      </w:tr>
      <w:tr w:rsidR="00C03969" w:rsidRPr="003C461E" w:rsidTr="00C03969">
        <w:trPr>
          <w:trHeight w:val="253"/>
        </w:trPr>
        <w:tc>
          <w:tcPr>
            <w:tcW w:w="1901" w:type="dxa"/>
            <w:shd w:val="clear" w:color="auto" w:fill="auto"/>
          </w:tcPr>
          <w:p w:rsidR="00C03969" w:rsidRPr="00C03969" w:rsidRDefault="00C03969" w:rsidP="00885ABB">
            <w:pPr>
              <w:jc w:val="center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ПК-26</w:t>
            </w:r>
          </w:p>
        </w:tc>
        <w:tc>
          <w:tcPr>
            <w:tcW w:w="7563" w:type="dxa"/>
            <w:shd w:val="clear" w:color="auto" w:fill="auto"/>
          </w:tcPr>
          <w:p w:rsidR="00C03969" w:rsidRPr="00C03969" w:rsidRDefault="00C03969" w:rsidP="00885ABB">
            <w:pPr>
              <w:jc w:val="both"/>
              <w:rPr>
                <w:sz w:val="28"/>
                <w:szCs w:val="28"/>
              </w:rPr>
            </w:pPr>
            <w:r w:rsidRPr="00C03969">
              <w:rPr>
                <w:sz w:val="28"/>
                <w:szCs w:val="28"/>
              </w:rPr>
              <w:t>способность ориентирования в выпускаемой профессиональной учебно-методической литературе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Подбор репертуара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  <w:vAlign w:val="center"/>
          </w:tcPr>
          <w:p w:rsidR="001C43E7" w:rsidRPr="00DF06EA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06EA">
              <w:rPr>
                <w:bCs/>
                <w:sz w:val="28"/>
                <w:szCs w:val="28"/>
              </w:rPr>
              <w:t>Анализ и разбор произвед</w:t>
            </w:r>
            <w:r w:rsidR="00DF06EA">
              <w:rPr>
                <w:bCs/>
                <w:sz w:val="28"/>
                <w:szCs w:val="28"/>
              </w:rPr>
              <w:t>ений с технической точки зрения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DF06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Анализ и разбор музыкального материала с художественной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точки зрения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Исполнение программы с лич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ным, индивидуальным осмыслением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DF06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 xml:space="preserve">Основные требования к инструменталисту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 время исполнения концертной программы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Критер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ии профессионального исполнения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Основные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инципы, музыкальной педагогики</w:t>
            </w:r>
          </w:p>
        </w:tc>
      </w:tr>
      <w:tr w:rsidR="001C43E7" w:rsidRPr="000959C2" w:rsidTr="00D1145C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DF06EA" w:rsidRDefault="00DF06EA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Задачи и цели педа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гогической работы</w:t>
            </w:r>
          </w:p>
        </w:tc>
      </w:tr>
      <w:tr w:rsidR="00DF06EA" w:rsidRPr="000959C2" w:rsidTr="00D1145C">
        <w:tc>
          <w:tcPr>
            <w:tcW w:w="1222" w:type="dxa"/>
            <w:vAlign w:val="center"/>
          </w:tcPr>
          <w:p w:rsidR="00DF06EA" w:rsidRDefault="00DF06EA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100" w:type="dxa"/>
            <w:vAlign w:val="center"/>
          </w:tcPr>
          <w:p w:rsidR="00DF06EA" w:rsidRPr="00DF06EA" w:rsidRDefault="00DF06EA" w:rsidP="00DF06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Способы формирования навыко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у обучающего исполнительского </w:t>
            </w:r>
            <w:r w:rsidRPr="00DF06EA">
              <w:rPr>
                <w:rFonts w:eastAsiaTheme="minorHAnsi"/>
                <w:sz w:val="28"/>
                <w:szCs w:val="28"/>
                <w:lang w:eastAsia="en-US"/>
              </w:rPr>
              <w:t>анализа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DF06EA" w:rsidRPr="004224FE" w:rsidRDefault="00DF06EA" w:rsidP="0068690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524C5" w:rsidRPr="00DF06EA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r w:rsidRPr="00DF06EA">
        <w:rPr>
          <w:sz w:val="28"/>
          <w:szCs w:val="28"/>
        </w:rPr>
        <w:t>зачет с оценкой.</w:t>
      </w:r>
    </w:p>
    <w:sectPr w:rsidR="009524C5" w:rsidRPr="00D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76808"/>
    <w:rsid w:val="001C43E7"/>
    <w:rsid w:val="001F30FA"/>
    <w:rsid w:val="003D1105"/>
    <w:rsid w:val="004224FE"/>
    <w:rsid w:val="00447AA5"/>
    <w:rsid w:val="00461B98"/>
    <w:rsid w:val="005C5CF7"/>
    <w:rsid w:val="005F3B90"/>
    <w:rsid w:val="00686908"/>
    <w:rsid w:val="0087449B"/>
    <w:rsid w:val="008E460C"/>
    <w:rsid w:val="009524C5"/>
    <w:rsid w:val="00C03969"/>
    <w:rsid w:val="00C12737"/>
    <w:rsid w:val="00C75EC9"/>
    <w:rsid w:val="00CE60A5"/>
    <w:rsid w:val="00D233D8"/>
    <w:rsid w:val="00D36C41"/>
    <w:rsid w:val="00DF06EA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3029-7BF8-44F0-83B8-2B7B262B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dcterms:created xsi:type="dcterms:W3CDTF">2019-03-05T16:23:00Z</dcterms:created>
  <dcterms:modified xsi:type="dcterms:W3CDTF">2019-06-26T00:26:00Z</dcterms:modified>
</cp:coreProperties>
</file>