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4A" w:rsidRDefault="008E7AD5" w:rsidP="008E7A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  <w:r w:rsidR="00DD3987">
        <w:rPr>
          <w:b/>
          <w:sz w:val="28"/>
          <w:szCs w:val="28"/>
        </w:rPr>
        <w:t xml:space="preserve"> 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D3987">
        <w:rPr>
          <w:b/>
          <w:sz w:val="28"/>
          <w:szCs w:val="28"/>
        </w:rPr>
        <w:t>Полифония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DD3987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</w:t>
      </w:r>
      <w:r w:rsidR="00DD3987">
        <w:rPr>
          <w:sz w:val="28"/>
          <w:szCs w:val="28"/>
        </w:rPr>
        <w:t>Музыкально-инструментальное 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3987">
        <w:rPr>
          <w:sz w:val="28"/>
          <w:szCs w:val="28"/>
        </w:rPr>
        <w:t>Оркестровые духовые и ударные инструменты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DD3987" w:rsidRPr="0041084A" w:rsidRDefault="00DD3987" w:rsidP="00DD3987">
      <w:pPr>
        <w:rPr>
          <w:sz w:val="28"/>
          <w:szCs w:val="28"/>
        </w:rPr>
      </w:pPr>
      <w:r w:rsidRPr="0041084A">
        <w:rPr>
          <w:sz w:val="28"/>
          <w:szCs w:val="28"/>
        </w:rPr>
        <w:t>ОПК-3</w:t>
      </w:r>
      <w:r w:rsidR="0041084A" w:rsidRPr="0041084A">
        <w:rPr>
          <w:sz w:val="28"/>
          <w:szCs w:val="28"/>
        </w:rPr>
        <w:t xml:space="preserve"> способность</w:t>
      </w:r>
      <w:r w:rsidRPr="0041084A">
        <w:rPr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DD3987" w:rsidP="00DD3987">
      <w:pPr>
        <w:rPr>
          <w:sz w:val="28"/>
          <w:szCs w:val="28"/>
        </w:rPr>
      </w:pPr>
      <w:r w:rsidRPr="0041084A">
        <w:rPr>
          <w:sz w:val="28"/>
          <w:szCs w:val="28"/>
        </w:rPr>
        <w:t>ОПК-5</w:t>
      </w:r>
      <w:r w:rsidR="0041084A" w:rsidRPr="0041084A">
        <w:rPr>
          <w:sz w:val="28"/>
          <w:szCs w:val="28"/>
        </w:rPr>
        <w:t xml:space="preserve"> готовность</w:t>
      </w:r>
      <w:r w:rsidRPr="0041084A">
        <w:rPr>
          <w:sz w:val="28"/>
          <w:szCs w:val="28"/>
        </w:rPr>
        <w:t xml:space="preserve"> к эффективному использованию в профессиональной деятельности</w:t>
      </w:r>
      <w:r w:rsidRPr="00DD3987">
        <w:rPr>
          <w:sz w:val="28"/>
          <w:szCs w:val="28"/>
        </w:rPr>
        <w:t xml:space="preserve"> знаний в области истории, теории музыкального искусства и музыкальной педагогики</w:t>
      </w:r>
    </w:p>
    <w:p w:rsidR="00DD3987" w:rsidRPr="00DD3987" w:rsidRDefault="00DD3987" w:rsidP="00DD3987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41084A" w:rsidRPr="00957D46" w:rsidTr="0072256D">
        <w:tc>
          <w:tcPr>
            <w:tcW w:w="861" w:type="dxa"/>
          </w:tcPr>
          <w:p w:rsidR="0041084A" w:rsidRPr="00957D46" w:rsidRDefault="0041084A" w:rsidP="007225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41084A" w:rsidRPr="00957D46" w:rsidRDefault="0041084A" w:rsidP="0072256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41084A" w:rsidRPr="008E7AD5" w:rsidRDefault="0041084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Теоретические основы полифонии строгого стиля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41084A" w:rsidRDefault="0041084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Теоретические основы полифонии свободного стиля. Фуга.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41084A" w:rsidRDefault="0041084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Полифония Средневековья и Возрождения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41084A" w:rsidRPr="008E7AD5" w:rsidRDefault="0041084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эпохи Барокко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41084A" w:rsidRPr="008E7AD5" w:rsidRDefault="0041084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венских классиков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41084A" w:rsidRDefault="0041084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композиторов-романтиков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9" w:type="dxa"/>
            <w:vAlign w:val="center"/>
          </w:tcPr>
          <w:p w:rsidR="0041084A" w:rsidRPr="00C17A18" w:rsidRDefault="0041084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Полифония в отечественной музыке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- первой половины </w:t>
            </w:r>
            <w:r>
              <w:rPr>
                <w:sz w:val="28"/>
                <w:szCs w:val="28"/>
                <w:lang w:val="en-US"/>
              </w:rPr>
              <w:t>XX</w:t>
            </w:r>
            <w:r w:rsidRPr="00C17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</w:t>
            </w:r>
          </w:p>
        </w:tc>
      </w:tr>
      <w:tr w:rsidR="0041084A" w:rsidRPr="008E7AD5" w:rsidTr="0072256D">
        <w:tc>
          <w:tcPr>
            <w:tcW w:w="861" w:type="dxa"/>
          </w:tcPr>
          <w:p w:rsidR="0041084A" w:rsidRPr="008E7AD5" w:rsidRDefault="0041084A" w:rsidP="0072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9" w:type="dxa"/>
            <w:vAlign w:val="center"/>
          </w:tcPr>
          <w:p w:rsidR="0041084A" w:rsidRPr="00C17A18" w:rsidRDefault="0041084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17A18">
              <w:rPr>
                <w:sz w:val="28"/>
                <w:szCs w:val="28"/>
              </w:rPr>
              <w:t>Полифония в музыке середины и второй половины ХХ века</w:t>
            </w:r>
          </w:p>
        </w:tc>
      </w:tr>
    </w:tbl>
    <w:p w:rsidR="0041084A" w:rsidRDefault="0041084A" w:rsidP="008E7AD5">
      <w:pPr>
        <w:outlineLvl w:val="0"/>
        <w:rPr>
          <w:b/>
          <w:sz w:val="28"/>
          <w:szCs w:val="28"/>
        </w:rPr>
      </w:pPr>
    </w:p>
    <w:p w:rsidR="008E7AD5" w:rsidRPr="0041084A" w:rsidRDefault="008E7AD5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1084A" w:rsidRPr="0041084A">
        <w:rPr>
          <w:sz w:val="28"/>
          <w:szCs w:val="28"/>
        </w:rPr>
        <w:t xml:space="preserve">контрольная работа (5 семестр), </w:t>
      </w:r>
      <w:r w:rsidRPr="0041084A">
        <w:rPr>
          <w:sz w:val="28"/>
          <w:szCs w:val="28"/>
        </w:rPr>
        <w:t>зачет</w:t>
      </w:r>
      <w:r w:rsidR="00543AC9" w:rsidRPr="0041084A">
        <w:rPr>
          <w:sz w:val="28"/>
          <w:szCs w:val="28"/>
        </w:rPr>
        <w:t xml:space="preserve"> с оценкой</w:t>
      </w:r>
      <w:r w:rsidR="0041084A" w:rsidRPr="0041084A">
        <w:rPr>
          <w:sz w:val="28"/>
          <w:szCs w:val="28"/>
        </w:rPr>
        <w:t xml:space="preserve"> (6 семестр)</w:t>
      </w:r>
      <w:r w:rsidRPr="0041084A">
        <w:rPr>
          <w:sz w:val="28"/>
          <w:szCs w:val="28"/>
        </w:rPr>
        <w:t>.</w:t>
      </w:r>
    </w:p>
    <w:p w:rsidR="008E7AD5" w:rsidRPr="0041084A" w:rsidRDefault="008E7AD5" w:rsidP="008E7AD5">
      <w:pPr>
        <w:jc w:val="both"/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1084A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8F750C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DD3987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B2F8-4404-4C1B-B0DB-A7CDF6F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Станислав Ярошевский</cp:lastModifiedBy>
  <cp:revision>3</cp:revision>
  <dcterms:created xsi:type="dcterms:W3CDTF">2019-01-21T17:11:00Z</dcterms:created>
  <dcterms:modified xsi:type="dcterms:W3CDTF">2019-06-26T01:37:00Z</dcterms:modified>
</cp:coreProperties>
</file>