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08" w:rsidRPr="004224FE" w:rsidRDefault="00686908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Аннотация к рабочей программе практики</w:t>
      </w:r>
    </w:p>
    <w:p w:rsidR="004224FE" w:rsidRPr="004224FE" w:rsidRDefault="004224FE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«Производственная практика. Преддипломная практика»</w:t>
      </w:r>
    </w:p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 xml:space="preserve">Направление подготовки: </w:t>
      </w:r>
      <w:r w:rsidR="000E77B3" w:rsidRPr="004224FE">
        <w:rPr>
          <w:sz w:val="28"/>
          <w:szCs w:val="28"/>
        </w:rPr>
        <w:t>53.0</w:t>
      </w:r>
      <w:r w:rsidR="00084F90" w:rsidRPr="004224FE">
        <w:rPr>
          <w:sz w:val="28"/>
          <w:szCs w:val="28"/>
        </w:rPr>
        <w:t>3.</w:t>
      </w:r>
      <w:r w:rsidR="000E718A">
        <w:rPr>
          <w:sz w:val="28"/>
          <w:szCs w:val="28"/>
        </w:rPr>
        <w:t>02 Музыкально-инструментальное искусство</w:t>
      </w:r>
    </w:p>
    <w:p w:rsidR="00C75EC9" w:rsidRPr="004224FE" w:rsidRDefault="00C75EC9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i/>
          <w:sz w:val="28"/>
          <w:szCs w:val="28"/>
        </w:rPr>
      </w:pPr>
      <w:r w:rsidRPr="004224FE">
        <w:rPr>
          <w:b/>
          <w:sz w:val="28"/>
          <w:szCs w:val="28"/>
        </w:rPr>
        <w:t xml:space="preserve">Профиль подготовки: </w:t>
      </w:r>
      <w:r w:rsidR="000E718A">
        <w:rPr>
          <w:sz w:val="28"/>
          <w:szCs w:val="28"/>
        </w:rPr>
        <w:t>Оркестровые духовые и ударные инструменты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Cs/>
          <w:sz w:val="28"/>
          <w:szCs w:val="28"/>
        </w:rPr>
      </w:pPr>
      <w:r w:rsidRPr="004224FE">
        <w:rPr>
          <w:b/>
          <w:sz w:val="28"/>
          <w:szCs w:val="28"/>
        </w:rPr>
        <w:t xml:space="preserve">1. Тип практики и место практики в структуре </w:t>
      </w:r>
      <w:r w:rsidRPr="004224FE">
        <w:rPr>
          <w:b/>
          <w:bCs/>
          <w:sz w:val="28"/>
          <w:szCs w:val="28"/>
        </w:rPr>
        <w:t>ОПОП: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>
        <w:rPr>
          <w:sz w:val="28"/>
          <w:szCs w:val="28"/>
        </w:rPr>
        <w:t>П</w:t>
      </w:r>
      <w:r w:rsidR="008E460C" w:rsidRPr="004224FE">
        <w:rPr>
          <w:sz w:val="28"/>
          <w:szCs w:val="28"/>
        </w:rPr>
        <w:t xml:space="preserve">роизводственная практика. </w:t>
      </w:r>
      <w:r w:rsidR="00084F90" w:rsidRPr="004224FE">
        <w:rPr>
          <w:sz w:val="28"/>
          <w:szCs w:val="28"/>
        </w:rPr>
        <w:t>Педагогическая практика</w:t>
      </w:r>
      <w:r w:rsidR="00C75EC9" w:rsidRPr="004224FE">
        <w:rPr>
          <w:bCs/>
          <w:sz w:val="28"/>
          <w:szCs w:val="28"/>
        </w:rPr>
        <w:t>. Б2</w:t>
      </w:r>
      <w:r w:rsidR="000E718A">
        <w:rPr>
          <w:bCs/>
          <w:sz w:val="28"/>
          <w:szCs w:val="28"/>
        </w:rPr>
        <w:t>.В.03</w:t>
      </w:r>
      <w:r w:rsidR="008E460C" w:rsidRPr="004224FE">
        <w:rPr>
          <w:bCs/>
          <w:sz w:val="28"/>
          <w:szCs w:val="28"/>
        </w:rPr>
        <w:t>(</w:t>
      </w:r>
      <w:proofErr w:type="spellStart"/>
      <w:r w:rsidR="008E460C" w:rsidRPr="004224FE">
        <w:rPr>
          <w:bCs/>
          <w:sz w:val="28"/>
          <w:szCs w:val="28"/>
        </w:rPr>
        <w:t>П</w:t>
      </w:r>
      <w:r w:rsidR="004224FE" w:rsidRPr="004224FE">
        <w:rPr>
          <w:bCs/>
          <w:sz w:val="28"/>
          <w:szCs w:val="28"/>
        </w:rPr>
        <w:t>д</w:t>
      </w:r>
      <w:proofErr w:type="spellEnd"/>
      <w:r w:rsidR="00C75EC9" w:rsidRPr="004224FE">
        <w:rPr>
          <w:bCs/>
          <w:sz w:val="28"/>
          <w:szCs w:val="28"/>
        </w:rPr>
        <w:t>)</w:t>
      </w:r>
    </w:p>
    <w:p w:rsidR="00EB7889" w:rsidRPr="004224FE" w:rsidRDefault="00686908" w:rsidP="00EB7889">
      <w:pPr>
        <w:rPr>
          <w:b/>
          <w:sz w:val="28"/>
          <w:szCs w:val="28"/>
        </w:rPr>
      </w:pPr>
      <w:r w:rsidRPr="004224FE">
        <w:rPr>
          <w:sz w:val="28"/>
          <w:szCs w:val="28"/>
        </w:rPr>
        <w:t xml:space="preserve"> </w:t>
      </w:r>
    </w:p>
    <w:p w:rsidR="004224FE" w:rsidRPr="004224FE" w:rsidRDefault="008E460C" w:rsidP="00422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4FE">
        <w:rPr>
          <w:b/>
          <w:bCs/>
          <w:sz w:val="28"/>
          <w:szCs w:val="28"/>
        </w:rPr>
        <w:t xml:space="preserve">2. </w:t>
      </w:r>
      <w:r w:rsidR="00686908" w:rsidRPr="004224FE">
        <w:rPr>
          <w:b/>
          <w:bCs/>
          <w:sz w:val="28"/>
          <w:szCs w:val="28"/>
        </w:rPr>
        <w:t>Цели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sz w:val="28"/>
          <w:szCs w:val="28"/>
        </w:rPr>
        <w:t>закрепление навыков самостоятельной научно-исследовательской деятельности по сбору, систематизации и обработки материала в ходе подготовки выпускной квалификационной работы (ВКР).</w:t>
      </w:r>
    </w:p>
    <w:p w:rsidR="00686908" w:rsidRPr="004224FE" w:rsidRDefault="00686908" w:rsidP="004224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6908" w:rsidRPr="004224FE" w:rsidRDefault="00686908" w:rsidP="00EB7889">
      <w:pPr>
        <w:rPr>
          <w:b/>
          <w:bCs/>
          <w:sz w:val="28"/>
          <w:szCs w:val="28"/>
        </w:rPr>
      </w:pPr>
      <w:r w:rsidRPr="004224FE">
        <w:rPr>
          <w:b/>
          <w:bCs/>
          <w:sz w:val="28"/>
          <w:szCs w:val="28"/>
        </w:rPr>
        <w:t>3. Способы и формы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bCs/>
          <w:sz w:val="28"/>
          <w:szCs w:val="28"/>
        </w:rPr>
        <w:t>стационарная, непрерывная.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63"/>
      </w:tblGrid>
      <w:tr w:rsidR="00C75EC9" w:rsidRPr="004224FE" w:rsidTr="004224FE">
        <w:tc>
          <w:tcPr>
            <w:tcW w:w="1901" w:type="dxa"/>
            <w:shd w:val="clear" w:color="auto" w:fill="auto"/>
          </w:tcPr>
          <w:p w:rsidR="00C75EC9" w:rsidRPr="004224FE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224FE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563" w:type="dxa"/>
            <w:shd w:val="clear" w:color="auto" w:fill="auto"/>
          </w:tcPr>
          <w:p w:rsidR="00C75EC9" w:rsidRPr="004224FE" w:rsidRDefault="00C75EC9" w:rsidP="002554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224FE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C75EC9" w:rsidRPr="004224FE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224F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ВО </w:t>
            </w:r>
          </w:p>
        </w:tc>
      </w:tr>
      <w:tr w:rsidR="000E718A" w:rsidRPr="004224FE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0E718A" w:rsidRPr="000E718A" w:rsidRDefault="000E718A" w:rsidP="000E718A">
            <w:pPr>
              <w:jc w:val="center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ПК-12</w:t>
            </w:r>
          </w:p>
        </w:tc>
        <w:tc>
          <w:tcPr>
            <w:tcW w:w="7563" w:type="dxa"/>
            <w:shd w:val="clear" w:color="auto" w:fill="auto"/>
          </w:tcPr>
          <w:p w:rsidR="000E718A" w:rsidRPr="000E718A" w:rsidRDefault="000E718A" w:rsidP="000E718A">
            <w:pPr>
              <w:jc w:val="both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способность творчески составлять программы выступлений (сольных и ансамблевых) с учетом как собственных артистических устремлений, так и запросов слушателей, а также задач музыкально-просветительской деятельности</w:t>
            </w:r>
          </w:p>
        </w:tc>
      </w:tr>
      <w:tr w:rsidR="000E718A" w:rsidRPr="004224FE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0E718A" w:rsidRPr="000E718A" w:rsidRDefault="000E718A" w:rsidP="000E718A">
            <w:pPr>
              <w:jc w:val="center"/>
              <w:rPr>
                <w:sz w:val="28"/>
                <w:szCs w:val="28"/>
                <w:lang w:val="en-US"/>
              </w:rPr>
            </w:pPr>
            <w:r w:rsidRPr="000E718A">
              <w:rPr>
                <w:sz w:val="28"/>
                <w:szCs w:val="28"/>
                <w:lang w:val="en-US"/>
              </w:rPr>
              <w:t>ПК-14</w:t>
            </w:r>
          </w:p>
        </w:tc>
        <w:tc>
          <w:tcPr>
            <w:tcW w:w="7563" w:type="dxa"/>
            <w:shd w:val="clear" w:color="auto" w:fill="auto"/>
          </w:tcPr>
          <w:p w:rsidR="000E718A" w:rsidRPr="000E718A" w:rsidRDefault="000E718A" w:rsidP="000E718A">
            <w:pPr>
              <w:jc w:val="both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готовность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</w:t>
            </w:r>
          </w:p>
        </w:tc>
      </w:tr>
      <w:tr w:rsidR="000E718A" w:rsidRPr="004224FE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0E718A" w:rsidRPr="000E718A" w:rsidRDefault="000E718A" w:rsidP="000E718A">
            <w:pPr>
              <w:jc w:val="center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ПК-15</w:t>
            </w:r>
          </w:p>
        </w:tc>
        <w:tc>
          <w:tcPr>
            <w:tcW w:w="7563" w:type="dxa"/>
            <w:shd w:val="clear" w:color="auto" w:fill="auto"/>
          </w:tcPr>
          <w:p w:rsidR="000E718A" w:rsidRPr="000E718A" w:rsidRDefault="000E718A" w:rsidP="000E718A">
            <w:pPr>
              <w:jc w:val="both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способность применять теоретические знания в музыкально-исполнительской деятельности</w:t>
            </w:r>
          </w:p>
        </w:tc>
      </w:tr>
      <w:tr w:rsidR="000E718A" w:rsidRPr="004224FE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0E718A" w:rsidRPr="000E718A" w:rsidRDefault="000E718A" w:rsidP="000E718A">
            <w:pPr>
              <w:jc w:val="center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ПК-16</w:t>
            </w:r>
          </w:p>
        </w:tc>
        <w:tc>
          <w:tcPr>
            <w:tcW w:w="7563" w:type="dxa"/>
            <w:shd w:val="clear" w:color="auto" w:fill="auto"/>
          </w:tcPr>
          <w:p w:rsidR="000E718A" w:rsidRPr="000E718A" w:rsidRDefault="000E718A" w:rsidP="000E718A">
            <w:pPr>
              <w:jc w:val="both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способность исполнять публично сольные концертные программы, состоящие из музыкальных произведений различных жанров, стилей, эпох</w:t>
            </w:r>
          </w:p>
        </w:tc>
      </w:tr>
      <w:tr w:rsidR="000E718A" w:rsidRPr="004224FE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0E718A" w:rsidRPr="000E718A" w:rsidRDefault="000E718A" w:rsidP="000E718A">
            <w:pPr>
              <w:jc w:val="center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ПК-28</w:t>
            </w:r>
          </w:p>
        </w:tc>
        <w:tc>
          <w:tcPr>
            <w:tcW w:w="7563" w:type="dxa"/>
            <w:shd w:val="clear" w:color="auto" w:fill="auto"/>
          </w:tcPr>
          <w:p w:rsidR="000E718A" w:rsidRPr="000E718A" w:rsidRDefault="000E718A" w:rsidP="000E718A">
            <w:pPr>
              <w:jc w:val="both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способность планировать образовательный процесс, вести методическую работу, разрабатывать методические материалы, формировать у обучающихся художественные потребности и художественный вкус</w:t>
            </w:r>
          </w:p>
        </w:tc>
      </w:tr>
    </w:tbl>
    <w:p w:rsidR="00C75EC9" w:rsidRPr="004224FE" w:rsidRDefault="00C75EC9" w:rsidP="00686908">
      <w:pPr>
        <w:jc w:val="both"/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5. Содержание практики: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4224FE" w:rsidTr="00C75EC9">
        <w:trPr>
          <w:trHeight w:val="731"/>
        </w:trPr>
        <w:tc>
          <w:tcPr>
            <w:tcW w:w="1222" w:type="dxa"/>
            <w:vAlign w:val="center"/>
          </w:tcPr>
          <w:p w:rsidR="00C75EC9" w:rsidRPr="004224FE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4224F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100" w:type="dxa"/>
            <w:vAlign w:val="center"/>
          </w:tcPr>
          <w:p w:rsidR="00C75EC9" w:rsidRPr="004224FE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24FE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4224FE" w:rsidRPr="004224FE" w:rsidTr="00C75EC9">
        <w:tc>
          <w:tcPr>
            <w:tcW w:w="1222" w:type="dxa"/>
            <w:vAlign w:val="center"/>
          </w:tcPr>
          <w:p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00" w:type="dxa"/>
            <w:vAlign w:val="center"/>
          </w:tcPr>
          <w:p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 xml:space="preserve">Подтверждение актуальности и практической значимости </w:t>
            </w:r>
            <w:r w:rsidRPr="004224FE">
              <w:rPr>
                <w:bCs/>
                <w:sz w:val="28"/>
                <w:szCs w:val="28"/>
              </w:rPr>
              <w:lastRenderedPageBreak/>
              <w:t>избранной темы исследования, обоснование степени разработанности научной проблемы;</w:t>
            </w:r>
          </w:p>
        </w:tc>
      </w:tr>
      <w:tr w:rsidR="004224FE" w:rsidRPr="004224FE" w:rsidTr="00C75EC9">
        <w:tc>
          <w:tcPr>
            <w:tcW w:w="1222" w:type="dxa"/>
            <w:vAlign w:val="center"/>
          </w:tcPr>
          <w:p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100" w:type="dxa"/>
            <w:vAlign w:val="center"/>
          </w:tcPr>
          <w:p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Обобщение полученных в процессе исследования выводов</w:t>
            </w:r>
          </w:p>
        </w:tc>
      </w:tr>
      <w:tr w:rsidR="004224FE" w:rsidRPr="004224FE" w:rsidTr="00C75EC9">
        <w:tc>
          <w:tcPr>
            <w:tcW w:w="1222" w:type="dxa"/>
            <w:vAlign w:val="center"/>
          </w:tcPr>
          <w:p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100" w:type="dxa"/>
            <w:vAlign w:val="center"/>
          </w:tcPr>
          <w:p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Оформление текста ВКР</w:t>
            </w:r>
          </w:p>
        </w:tc>
      </w:tr>
      <w:tr w:rsidR="004224FE" w:rsidRPr="004224FE" w:rsidTr="00C75EC9">
        <w:tc>
          <w:tcPr>
            <w:tcW w:w="1222" w:type="dxa"/>
            <w:vAlign w:val="center"/>
          </w:tcPr>
          <w:p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100" w:type="dxa"/>
            <w:vAlign w:val="center"/>
          </w:tcPr>
          <w:p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Оформление списка используемых источников и литературы ВКР</w:t>
            </w:r>
          </w:p>
        </w:tc>
      </w:tr>
    </w:tbl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6. Формы отчетности: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а) отчет по практике;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б) дневник практики.</w:t>
      </w:r>
    </w:p>
    <w:p w:rsidR="009524C5" w:rsidRPr="004224FE" w:rsidRDefault="00686908">
      <w:pPr>
        <w:rPr>
          <w:sz w:val="28"/>
          <w:szCs w:val="28"/>
        </w:rPr>
      </w:pPr>
      <w:r w:rsidRPr="004224FE">
        <w:rPr>
          <w:b/>
          <w:sz w:val="28"/>
          <w:szCs w:val="28"/>
        </w:rPr>
        <w:t xml:space="preserve">7. Форма контроля – </w:t>
      </w:r>
      <w:bookmarkStart w:id="0" w:name="_GoBack"/>
      <w:bookmarkEnd w:id="0"/>
      <w:r w:rsidRPr="004224FE">
        <w:rPr>
          <w:b/>
          <w:sz w:val="28"/>
          <w:szCs w:val="28"/>
        </w:rPr>
        <w:t>зачет с оценкой.</w:t>
      </w:r>
    </w:p>
    <w:sectPr w:rsidR="009524C5" w:rsidRPr="0042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5B74"/>
    <w:rsid w:val="00084F90"/>
    <w:rsid w:val="000D1971"/>
    <w:rsid w:val="000E718A"/>
    <w:rsid w:val="000E77B3"/>
    <w:rsid w:val="003D1105"/>
    <w:rsid w:val="004224FE"/>
    <w:rsid w:val="00461B98"/>
    <w:rsid w:val="00686908"/>
    <w:rsid w:val="0087449B"/>
    <w:rsid w:val="008E460C"/>
    <w:rsid w:val="009524C5"/>
    <w:rsid w:val="00C50C86"/>
    <w:rsid w:val="00C75EC9"/>
    <w:rsid w:val="00CE60A5"/>
    <w:rsid w:val="00D36C41"/>
    <w:rsid w:val="00E273C0"/>
    <w:rsid w:val="00EB7889"/>
    <w:rsid w:val="00E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FC0F6-0C1D-4A47-9146-3D373BCA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1E96-157A-48F5-ACE3-DD909439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Станислав Ярошевский</cp:lastModifiedBy>
  <cp:revision>4</cp:revision>
  <dcterms:created xsi:type="dcterms:W3CDTF">2019-02-24T13:53:00Z</dcterms:created>
  <dcterms:modified xsi:type="dcterms:W3CDTF">2019-03-23T21:10:00Z</dcterms:modified>
</cp:coreProperties>
</file>