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2" w:rsidRPr="00D33CF2" w:rsidRDefault="00D33CF2" w:rsidP="002A6D73">
      <w:pPr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D33CF2" w:rsidRDefault="00587543" w:rsidP="00042DA9">
      <w:pPr>
        <w:tabs>
          <w:tab w:val="left" w:pos="3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Гражданско-правовое обеспечение экономической безопасности</w:t>
      </w:r>
    </w:p>
    <w:p w:rsidR="00224C03" w:rsidRPr="00CA234F" w:rsidRDefault="00162BB5" w:rsidP="007218A8">
      <w:pPr>
        <w:tabs>
          <w:tab w:val="left" w:pos="3860"/>
          <w:tab w:val="center" w:pos="4677"/>
          <w:tab w:val="left" w:pos="6391"/>
          <w:tab w:val="left" w:pos="7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4BF0">
        <w:rPr>
          <w:b/>
          <w:sz w:val="28"/>
          <w:szCs w:val="28"/>
        </w:rPr>
        <w:tab/>
      </w:r>
      <w:r w:rsidR="007218A8">
        <w:rPr>
          <w:b/>
          <w:sz w:val="28"/>
          <w:szCs w:val="28"/>
        </w:rPr>
        <w:tab/>
      </w:r>
    </w:p>
    <w:p w:rsidR="005E3B89" w:rsidRPr="00D70098" w:rsidRDefault="00CC6FD2" w:rsidP="00D65175">
      <w:pPr>
        <w:jc w:val="both"/>
        <w:rPr>
          <w:color w:val="000000"/>
          <w:sz w:val="28"/>
          <w:szCs w:val="28"/>
        </w:rPr>
      </w:pPr>
      <w:r w:rsidRPr="00A54B5B">
        <w:rPr>
          <w:b/>
          <w:color w:val="000000"/>
          <w:sz w:val="28"/>
          <w:szCs w:val="28"/>
        </w:rPr>
        <w:t>Специальность</w:t>
      </w:r>
      <w:r w:rsidR="006E4942">
        <w:rPr>
          <w:color w:val="000000"/>
          <w:sz w:val="28"/>
          <w:szCs w:val="28"/>
        </w:rPr>
        <w:t>:</w:t>
      </w:r>
      <w:r w:rsid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 xml:space="preserve">38.05.01 </w:t>
      </w:r>
      <w:r w:rsidR="00A54B5B" w:rsidRPr="00A54B5B">
        <w:rPr>
          <w:color w:val="000000"/>
          <w:sz w:val="28"/>
          <w:szCs w:val="28"/>
        </w:rPr>
        <w:t xml:space="preserve"> </w:t>
      </w:r>
      <w:r w:rsidR="00C77886" w:rsidRPr="00A54B5B">
        <w:rPr>
          <w:color w:val="000000"/>
          <w:sz w:val="28"/>
          <w:szCs w:val="28"/>
        </w:rPr>
        <w:t>Экономическая безопасность</w:t>
      </w:r>
    </w:p>
    <w:p w:rsidR="00012A1C" w:rsidRPr="00256FE0" w:rsidRDefault="00CC6FD2" w:rsidP="00D65175">
      <w:pPr>
        <w:jc w:val="both"/>
        <w:rPr>
          <w:color w:val="C00000"/>
          <w:sz w:val="16"/>
          <w:szCs w:val="16"/>
        </w:rPr>
      </w:pPr>
      <w:r w:rsidRPr="00A54B5B">
        <w:rPr>
          <w:b/>
          <w:sz w:val="28"/>
          <w:szCs w:val="28"/>
        </w:rPr>
        <w:t>Специализация</w:t>
      </w:r>
      <w:r w:rsidR="00256FE0">
        <w:rPr>
          <w:sz w:val="28"/>
          <w:szCs w:val="28"/>
        </w:rPr>
        <w:t>:</w:t>
      </w:r>
      <w:r w:rsidR="00A54B5B">
        <w:rPr>
          <w:sz w:val="28"/>
          <w:szCs w:val="28"/>
        </w:rPr>
        <w:t xml:space="preserve"> </w:t>
      </w:r>
      <w:r w:rsidR="00C77886" w:rsidRPr="00C77886">
        <w:rPr>
          <w:sz w:val="28"/>
          <w:szCs w:val="28"/>
        </w:rPr>
        <w:t xml:space="preserve">Экономико-правовое обеспечение экономической безопасности   </w:t>
      </w:r>
    </w:p>
    <w:p w:rsidR="00B04AB5" w:rsidRDefault="00B04AB5" w:rsidP="00986D31">
      <w:pPr>
        <w:jc w:val="both"/>
        <w:rPr>
          <w:b/>
          <w:sz w:val="28"/>
          <w:szCs w:val="28"/>
        </w:rPr>
      </w:pPr>
    </w:p>
    <w:p w:rsidR="00D33CF2" w:rsidRPr="00204DD5" w:rsidRDefault="00D33CF2" w:rsidP="00204DD5">
      <w:pPr>
        <w:pStyle w:val="a6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04DD5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04DD5" w:rsidRDefault="00204DD5" w:rsidP="00204DD5">
      <w:pPr>
        <w:pStyle w:val="a6"/>
        <w:jc w:val="both"/>
        <w:rPr>
          <w:b/>
          <w:sz w:val="28"/>
          <w:szCs w:val="28"/>
        </w:rPr>
      </w:pPr>
    </w:p>
    <w:p w:rsidR="00644D6A" w:rsidRDefault="00644D6A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ПК-</w:t>
      </w:r>
      <w:r w:rsidR="00587543">
        <w:rPr>
          <w:b/>
          <w:sz w:val="28"/>
          <w:szCs w:val="28"/>
        </w:rPr>
        <w:t>8</w:t>
      </w:r>
      <w:r w:rsidR="000F0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0F0F38">
        <w:rPr>
          <w:b/>
          <w:sz w:val="28"/>
          <w:szCs w:val="28"/>
        </w:rPr>
        <w:t xml:space="preserve"> </w:t>
      </w:r>
      <w:r w:rsidR="00587543" w:rsidRPr="00587543">
        <w:rPr>
          <w:sz w:val="28"/>
          <w:szCs w:val="28"/>
        </w:rPr>
        <w:t>способностью соблюдать и защищать права и свободы человека и гражданина;</w:t>
      </w:r>
    </w:p>
    <w:p w:rsidR="00587543" w:rsidRDefault="00587543" w:rsidP="00491331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ПК-9 – </w:t>
      </w:r>
      <w:r w:rsidRPr="00587543">
        <w:rPr>
          <w:sz w:val="28"/>
          <w:szCs w:val="28"/>
        </w:rPr>
        <w:t>способностью юридически правильно квалифицировать факты, события и обстоятельства, создающие угрозы экономической безопасности, применять познания в области материального и процессуального права, в том числе уголовного права и уголовного процесса.</w:t>
      </w:r>
    </w:p>
    <w:p w:rsidR="00587543" w:rsidRDefault="00587543" w:rsidP="00491331">
      <w:pPr>
        <w:pStyle w:val="a6"/>
        <w:ind w:left="0" w:firstLine="709"/>
        <w:jc w:val="both"/>
        <w:rPr>
          <w:b/>
          <w:sz w:val="28"/>
          <w:szCs w:val="28"/>
        </w:rPr>
      </w:pPr>
    </w:p>
    <w:p w:rsidR="00256FE0" w:rsidRPr="00256FE0" w:rsidRDefault="00256FE0" w:rsidP="00077276">
      <w:pPr>
        <w:jc w:val="both"/>
        <w:rPr>
          <w:b/>
          <w:sz w:val="28"/>
          <w:szCs w:val="28"/>
        </w:rPr>
      </w:pPr>
    </w:p>
    <w:p w:rsidR="00256FE0" w:rsidRPr="00256FE0" w:rsidRDefault="00256FE0" w:rsidP="00256FE0">
      <w:pPr>
        <w:jc w:val="both"/>
      </w:pPr>
    </w:p>
    <w:p w:rsidR="00EB584A" w:rsidRDefault="00A54B5B" w:rsidP="00256F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33CF2" w:rsidRPr="00256FE0">
        <w:rPr>
          <w:b/>
          <w:sz w:val="28"/>
          <w:szCs w:val="28"/>
        </w:rPr>
        <w:t>. Содержание учебной дисциплины</w:t>
      </w:r>
    </w:p>
    <w:p w:rsidR="00A54B5B" w:rsidRPr="00256FE0" w:rsidRDefault="00A54B5B" w:rsidP="00256FE0">
      <w:pPr>
        <w:jc w:val="both"/>
        <w:rPr>
          <w:b/>
          <w:sz w:val="28"/>
          <w:szCs w:val="28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8672"/>
      </w:tblGrid>
      <w:tr w:rsidR="00256FE0" w:rsidRPr="00256FE0" w:rsidTr="00986D3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56FE0">
              <w:rPr>
                <w:b/>
                <w:sz w:val="28"/>
                <w:szCs w:val="28"/>
              </w:rPr>
              <w:t>п</w:t>
            </w:r>
            <w:proofErr w:type="gramEnd"/>
            <w:r w:rsidRPr="00256F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D33CF2" w:rsidRPr="00256FE0" w:rsidRDefault="00D33CF2" w:rsidP="00D65175">
            <w:pPr>
              <w:jc w:val="center"/>
              <w:rPr>
                <w:b/>
                <w:sz w:val="28"/>
                <w:szCs w:val="28"/>
              </w:rPr>
            </w:pPr>
            <w:r w:rsidRPr="00256FE0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1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BB3510" w:rsidRDefault="003D3705" w:rsidP="003D3705">
            <w:pPr>
              <w:jc w:val="both"/>
            </w:pPr>
            <w:r w:rsidRPr="00BB3510">
              <w:rPr>
                <w:color w:val="000000"/>
                <w:shd w:val="clear" w:color="auto" w:fill="FFFFFF"/>
              </w:rPr>
              <w:t>Понятие гражданского права как науки и отрасли регулирования общественных отношений. Характеристика общественных отношений, регулируемых предметом гражданского права. Гражданское право в системе норм права, обеспечивающих экономическую безопасность.</w:t>
            </w:r>
          </w:p>
        </w:tc>
      </w:tr>
      <w:tr w:rsidR="00204DD5" w:rsidRPr="00256FE0" w:rsidTr="00F370F3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2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BB3510" w:rsidRDefault="00FB3038" w:rsidP="00FB3038">
            <w:pPr>
              <w:jc w:val="both"/>
            </w:pPr>
            <w:r w:rsidRPr="00BB3510">
              <w:rPr>
                <w:color w:val="000000"/>
                <w:shd w:val="clear" w:color="auto" w:fill="FFFFFF"/>
              </w:rPr>
              <w:t>Система и источники гражданского права, связанные с экономической деятельностью и обеспечением экономической безопасности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 w:rsidRPr="00256FE0">
              <w:rPr>
                <w:sz w:val="28"/>
                <w:szCs w:val="28"/>
              </w:rPr>
              <w:t>3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BB3510" w:rsidRDefault="00FB3038" w:rsidP="00FB3038">
            <w:pPr>
              <w:jc w:val="both"/>
            </w:pPr>
            <w:r w:rsidRPr="00BB3510">
              <w:rPr>
                <w:color w:val="000000"/>
                <w:shd w:val="clear" w:color="auto" w:fill="FFFFFF"/>
              </w:rPr>
              <w:t>Понятие, структура, субъекты гражданско-правовых отношений в сфере экономической деятельности. </w:t>
            </w:r>
            <w:r w:rsidRPr="00BB3510">
              <w:rPr>
                <w:rStyle w:val="c4"/>
                <w:color w:val="000000"/>
              </w:rPr>
              <w:t xml:space="preserve">Субъекты </w:t>
            </w:r>
            <w:r w:rsidR="00BB3510">
              <w:rPr>
                <w:rStyle w:val="c4"/>
                <w:color w:val="000000"/>
              </w:rPr>
              <w:t xml:space="preserve">и объекты </w:t>
            </w:r>
            <w:r w:rsidRPr="00BB3510">
              <w:rPr>
                <w:rStyle w:val="c4"/>
                <w:color w:val="000000"/>
              </w:rPr>
              <w:t>гражданско-правовых отношений, связанных с обеспечением экономической безопасности.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BB3510" w:rsidRDefault="00FB3038" w:rsidP="004A1374">
            <w:pPr>
              <w:jc w:val="both"/>
              <w:rPr>
                <w:bCs/>
              </w:rPr>
            </w:pPr>
            <w:r w:rsidRPr="00BB3510">
              <w:rPr>
                <w:color w:val="000000"/>
                <w:shd w:val="clear" w:color="auto" w:fill="FFFFFF"/>
              </w:rPr>
              <w:t>Гражданско-правовые  формы и методы обеспечения экономической безопасности (государственной, региональной, отраслевой, субъекта хозяйственной деятельности).</w:t>
            </w:r>
          </w:p>
        </w:tc>
      </w:tr>
      <w:tr w:rsidR="00204DD5" w:rsidRPr="00256FE0" w:rsidTr="00F370F3">
        <w:trPr>
          <w:trHeight w:val="223"/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204DD5" w:rsidRPr="00256FE0" w:rsidRDefault="00204DD5" w:rsidP="00D6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2" w:type="pct"/>
            <w:shd w:val="clear" w:color="auto" w:fill="auto"/>
            <w:vAlign w:val="center"/>
          </w:tcPr>
          <w:p w:rsidR="00204DD5" w:rsidRPr="00BB3510" w:rsidRDefault="00BB3510" w:rsidP="00BB3510">
            <w:pPr>
              <w:jc w:val="both"/>
              <w:rPr>
                <w:bCs/>
              </w:rPr>
            </w:pPr>
            <w:r w:rsidRPr="00BB3510">
              <w:rPr>
                <w:bCs/>
              </w:rPr>
              <w:t xml:space="preserve">Гражданско-правовая защита гражданских прав, собственности и иных вещных прав граждан и организаций в системе </w:t>
            </w:r>
            <w:r w:rsidRPr="00BB3510">
              <w:rPr>
                <w:color w:val="000000"/>
                <w:shd w:val="clear" w:color="auto" w:fill="FFFFFF"/>
              </w:rPr>
              <w:t>экономической деятельности и обеспечения экономической безопасности.</w:t>
            </w:r>
            <w:r w:rsidRPr="00BB3510">
              <w:rPr>
                <w:bCs/>
              </w:rPr>
              <w:t xml:space="preserve"> </w:t>
            </w:r>
          </w:p>
        </w:tc>
      </w:tr>
    </w:tbl>
    <w:p w:rsidR="00256FE0" w:rsidRDefault="00256FE0" w:rsidP="009C630A">
      <w:pPr>
        <w:jc w:val="both"/>
        <w:rPr>
          <w:b/>
          <w:sz w:val="28"/>
          <w:szCs w:val="28"/>
        </w:rPr>
      </w:pPr>
    </w:p>
    <w:p w:rsidR="00AA1848" w:rsidRDefault="00AA1848" w:rsidP="009C630A">
      <w:pPr>
        <w:jc w:val="both"/>
        <w:rPr>
          <w:sz w:val="28"/>
          <w:szCs w:val="28"/>
        </w:rPr>
      </w:pPr>
      <w:bookmarkStart w:id="0" w:name="_GoBack"/>
      <w:bookmarkEnd w:id="0"/>
    </w:p>
    <w:p w:rsidR="00A54B5B" w:rsidRPr="00AA1848" w:rsidRDefault="00A54B5B" w:rsidP="00204DD5">
      <w:pPr>
        <w:outlineLvl w:val="0"/>
        <w:rPr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</w:t>
      </w:r>
      <w:r w:rsidR="00204DD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87543">
        <w:rPr>
          <w:sz w:val="28"/>
          <w:szCs w:val="28"/>
        </w:rPr>
        <w:t>зачет</w:t>
      </w:r>
      <w:r w:rsidR="00BE289C">
        <w:rPr>
          <w:sz w:val="28"/>
          <w:szCs w:val="28"/>
        </w:rPr>
        <w:t>.</w:t>
      </w:r>
    </w:p>
    <w:sectPr w:rsidR="00A54B5B" w:rsidRPr="00AA1848" w:rsidSect="00D7009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FD46776"/>
    <w:multiLevelType w:val="hybridMultilevel"/>
    <w:tmpl w:val="AE5443BA"/>
    <w:lvl w:ilvl="0" w:tplc="71EE1EDE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49F3787"/>
    <w:multiLevelType w:val="hybridMultilevel"/>
    <w:tmpl w:val="CCCE704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E6E16C1"/>
    <w:multiLevelType w:val="hybridMultilevel"/>
    <w:tmpl w:val="534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F34"/>
    <w:multiLevelType w:val="hybridMultilevel"/>
    <w:tmpl w:val="CA8CDD98"/>
    <w:lvl w:ilvl="0" w:tplc="E2A45C84">
      <w:start w:val="2"/>
      <w:numFmt w:val="decimalZero"/>
      <w:lvlText w:val="%1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5F231AC8"/>
    <w:multiLevelType w:val="hybridMultilevel"/>
    <w:tmpl w:val="A74C86E6"/>
    <w:lvl w:ilvl="0" w:tplc="33523D64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6">
    <w:nsid w:val="63463635"/>
    <w:multiLevelType w:val="hybridMultilevel"/>
    <w:tmpl w:val="B9A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E6E28"/>
    <w:multiLevelType w:val="hybridMultilevel"/>
    <w:tmpl w:val="B1D6D72E"/>
    <w:lvl w:ilvl="0" w:tplc="B4521E88">
      <w:start w:val="2"/>
      <w:numFmt w:val="decimalZero"/>
      <w:lvlText w:val="%1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D8E0540"/>
    <w:multiLevelType w:val="multilevel"/>
    <w:tmpl w:val="2918E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stylePaneFormatFilter w:val="3F01"/>
  <w:defaultTabStop w:val="708"/>
  <w:hyphenationZone w:val="357"/>
  <w:characterSpacingControl w:val="doNotCompress"/>
  <w:compat/>
  <w:rsids>
    <w:rsidRoot w:val="00D33CF2"/>
    <w:rsid w:val="00012A1C"/>
    <w:rsid w:val="000344FA"/>
    <w:rsid w:val="00042DA9"/>
    <w:rsid w:val="00062B23"/>
    <w:rsid w:val="00077276"/>
    <w:rsid w:val="000B2DC3"/>
    <w:rsid w:val="000B5736"/>
    <w:rsid w:val="000F0F38"/>
    <w:rsid w:val="000F2110"/>
    <w:rsid w:val="001513BA"/>
    <w:rsid w:val="00162BB5"/>
    <w:rsid w:val="001741A0"/>
    <w:rsid w:val="00194F5C"/>
    <w:rsid w:val="001D1AE3"/>
    <w:rsid w:val="00204DD5"/>
    <w:rsid w:val="0020750A"/>
    <w:rsid w:val="00222BB8"/>
    <w:rsid w:val="00224C03"/>
    <w:rsid w:val="002357B0"/>
    <w:rsid w:val="00237E03"/>
    <w:rsid w:val="00256FE0"/>
    <w:rsid w:val="002819AF"/>
    <w:rsid w:val="002845ED"/>
    <w:rsid w:val="002A6D73"/>
    <w:rsid w:val="002B20C8"/>
    <w:rsid w:val="002E3C66"/>
    <w:rsid w:val="00323528"/>
    <w:rsid w:val="00326DF6"/>
    <w:rsid w:val="0036144B"/>
    <w:rsid w:val="00386A83"/>
    <w:rsid w:val="00386E2C"/>
    <w:rsid w:val="003D3705"/>
    <w:rsid w:val="00414BF0"/>
    <w:rsid w:val="004256A1"/>
    <w:rsid w:val="0048701A"/>
    <w:rsid w:val="00491331"/>
    <w:rsid w:val="00493ADE"/>
    <w:rsid w:val="004A06AE"/>
    <w:rsid w:val="004C6D76"/>
    <w:rsid w:val="004D5F37"/>
    <w:rsid w:val="00524D1A"/>
    <w:rsid w:val="00587543"/>
    <w:rsid w:val="005A772A"/>
    <w:rsid w:val="005E3B89"/>
    <w:rsid w:val="006148E3"/>
    <w:rsid w:val="00615CDD"/>
    <w:rsid w:val="00620A00"/>
    <w:rsid w:val="00621A4A"/>
    <w:rsid w:val="00621A76"/>
    <w:rsid w:val="00644D6A"/>
    <w:rsid w:val="00673AB2"/>
    <w:rsid w:val="006C43FC"/>
    <w:rsid w:val="006E4942"/>
    <w:rsid w:val="0070128C"/>
    <w:rsid w:val="00715A9B"/>
    <w:rsid w:val="00717401"/>
    <w:rsid w:val="007218A8"/>
    <w:rsid w:val="00766BC9"/>
    <w:rsid w:val="007A7094"/>
    <w:rsid w:val="007B1A78"/>
    <w:rsid w:val="007C75DD"/>
    <w:rsid w:val="008029B1"/>
    <w:rsid w:val="0089626D"/>
    <w:rsid w:val="009360AF"/>
    <w:rsid w:val="00954951"/>
    <w:rsid w:val="0095500D"/>
    <w:rsid w:val="009569BB"/>
    <w:rsid w:val="00973F50"/>
    <w:rsid w:val="00986D31"/>
    <w:rsid w:val="009C630A"/>
    <w:rsid w:val="009F707F"/>
    <w:rsid w:val="00A360B0"/>
    <w:rsid w:val="00A4049B"/>
    <w:rsid w:val="00A45CFC"/>
    <w:rsid w:val="00A54B5B"/>
    <w:rsid w:val="00A635A7"/>
    <w:rsid w:val="00AA1848"/>
    <w:rsid w:val="00AA3D90"/>
    <w:rsid w:val="00AC4538"/>
    <w:rsid w:val="00B04AB5"/>
    <w:rsid w:val="00B24907"/>
    <w:rsid w:val="00BB3510"/>
    <w:rsid w:val="00BE08CF"/>
    <w:rsid w:val="00BE1727"/>
    <w:rsid w:val="00BE289C"/>
    <w:rsid w:val="00C272E7"/>
    <w:rsid w:val="00C663C5"/>
    <w:rsid w:val="00C727FD"/>
    <w:rsid w:val="00C758B8"/>
    <w:rsid w:val="00C77886"/>
    <w:rsid w:val="00CA234F"/>
    <w:rsid w:val="00CC6FD2"/>
    <w:rsid w:val="00CD12B7"/>
    <w:rsid w:val="00D2630F"/>
    <w:rsid w:val="00D33CF2"/>
    <w:rsid w:val="00D55DEB"/>
    <w:rsid w:val="00D65175"/>
    <w:rsid w:val="00D70098"/>
    <w:rsid w:val="00D72848"/>
    <w:rsid w:val="00D9520D"/>
    <w:rsid w:val="00E07DD5"/>
    <w:rsid w:val="00E36784"/>
    <w:rsid w:val="00E738BF"/>
    <w:rsid w:val="00E81FA0"/>
    <w:rsid w:val="00EA2E01"/>
    <w:rsid w:val="00EB584A"/>
    <w:rsid w:val="00F3585E"/>
    <w:rsid w:val="00F40B5E"/>
    <w:rsid w:val="00F56F12"/>
    <w:rsid w:val="00FA0FA6"/>
    <w:rsid w:val="00FB0001"/>
    <w:rsid w:val="00FB3038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  <w:style w:type="paragraph" w:styleId="a6">
    <w:name w:val="List Paragraph"/>
    <w:basedOn w:val="a"/>
    <w:uiPriority w:val="34"/>
    <w:qFormat/>
    <w:rsid w:val="00204DD5"/>
    <w:pPr>
      <w:ind w:left="720"/>
      <w:contextualSpacing/>
    </w:pPr>
  </w:style>
  <w:style w:type="character" w:customStyle="1" w:styleId="c4">
    <w:name w:val="c4"/>
    <w:basedOn w:val="a0"/>
    <w:rsid w:val="00FB3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07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94F5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94F5C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link w:val="a4"/>
    <w:rsid w:val="00194F5C"/>
    <w:rPr>
      <w:color w:val="000000"/>
      <w:sz w:val="24"/>
      <w:szCs w:val="18"/>
      <w:lang w:val="ru-RU" w:eastAsia="ru-RU" w:bidi="ar-SA"/>
    </w:rPr>
  </w:style>
  <w:style w:type="paragraph" w:customStyle="1" w:styleId="11">
    <w:name w:val="Знак Знак Знак Знак Знак Знак Знак1"/>
    <w:basedOn w:val="a"/>
    <w:rsid w:val="00AA3D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F707F"/>
    <w:rPr>
      <w:rFonts w:ascii="TimesET" w:hAnsi="TimesET"/>
      <w:sz w:val="24"/>
      <w:lang w:val="ru-RU" w:eastAsia="ru-RU" w:bidi="ar-SA"/>
    </w:rPr>
  </w:style>
  <w:style w:type="character" w:customStyle="1" w:styleId="FontStyle14">
    <w:name w:val="Font Style14"/>
    <w:rsid w:val="0095500D"/>
    <w:rPr>
      <w:rFonts w:ascii="Times New Roman" w:hAnsi="Times New Roman" w:cs="Times New Roman"/>
      <w:sz w:val="22"/>
      <w:szCs w:val="22"/>
    </w:rPr>
  </w:style>
  <w:style w:type="character" w:customStyle="1" w:styleId="13">
    <w:name w:val="Знак Знак13"/>
    <w:locked/>
    <w:rsid w:val="0095500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56FE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№ 01-о от 12</vt:lpstr>
    </vt:vector>
  </TitlesOfParts>
  <Company>KMSTU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Семен</cp:lastModifiedBy>
  <cp:revision>5</cp:revision>
  <cp:lastPrinted>2018-12-06T16:52:00Z</cp:lastPrinted>
  <dcterms:created xsi:type="dcterms:W3CDTF">2019-01-25T11:20:00Z</dcterms:created>
  <dcterms:modified xsi:type="dcterms:W3CDTF">2019-02-05T17:30:00Z</dcterms:modified>
</cp:coreProperties>
</file>