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7C" w:rsidRDefault="00D9027C" w:rsidP="00D9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092917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4D2E6A" w:rsidRDefault="004D2E6A" w:rsidP="00D90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7C" w:rsidRDefault="00D9027C" w:rsidP="00D9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упаковочного производства</w:t>
      </w:r>
    </w:p>
    <w:p w:rsidR="00D9027C" w:rsidRDefault="00D9027C" w:rsidP="00D90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917" w:rsidRDefault="00D9027C" w:rsidP="00D9027C">
      <w:pPr>
        <w:jc w:val="both"/>
        <w:rPr>
          <w:rFonts w:ascii="Times New Roman" w:hAnsi="Times New Roman" w:cs="Times New Roman"/>
          <w:sz w:val="28"/>
          <w:szCs w:val="28"/>
        </w:rPr>
      </w:pPr>
      <w:r w:rsidRPr="004D2E6A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E6A">
        <w:rPr>
          <w:rFonts w:ascii="Times New Roman" w:hAnsi="Times New Roman" w:cs="Times New Roman"/>
          <w:sz w:val="28"/>
          <w:szCs w:val="28"/>
        </w:rPr>
        <w:t>29.03.03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>Технология полиграфического и упаковочного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7C" w:rsidRDefault="00D9027C" w:rsidP="00D9027C">
      <w:pPr>
        <w:jc w:val="both"/>
        <w:rPr>
          <w:rFonts w:ascii="Times New Roman" w:hAnsi="Times New Roman" w:cs="Times New Roman"/>
          <w:sz w:val="28"/>
          <w:szCs w:val="28"/>
        </w:rPr>
      </w:pPr>
      <w:r w:rsidRPr="004D2E6A">
        <w:rPr>
          <w:rFonts w:ascii="Times New Roman" w:hAnsi="Times New Roman" w:cs="Times New Roman"/>
          <w:b/>
          <w:sz w:val="28"/>
          <w:szCs w:val="28"/>
        </w:rPr>
        <w:t>Профил</w:t>
      </w:r>
      <w:r w:rsidR="00092917" w:rsidRPr="004D2E6A">
        <w:rPr>
          <w:rFonts w:ascii="Times New Roman" w:hAnsi="Times New Roman" w:cs="Times New Roman"/>
          <w:b/>
          <w:sz w:val="28"/>
          <w:szCs w:val="28"/>
        </w:rPr>
        <w:t>ь</w:t>
      </w:r>
      <w:r w:rsidRPr="004D2E6A">
        <w:rPr>
          <w:rFonts w:ascii="Times New Roman" w:hAnsi="Times New Roman" w:cs="Times New Roman"/>
          <w:b/>
          <w:sz w:val="28"/>
          <w:szCs w:val="28"/>
        </w:rPr>
        <w:t xml:space="preserve">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9">
        <w:rPr>
          <w:rFonts w:ascii="Times New Roman" w:hAnsi="Times New Roman" w:cs="Times New Roman"/>
          <w:sz w:val="28"/>
          <w:szCs w:val="28"/>
        </w:rPr>
        <w:t xml:space="preserve">Технология и дизайн упаковочного производства </w:t>
      </w:r>
    </w:p>
    <w:p w:rsidR="00092917" w:rsidRDefault="00092917" w:rsidP="00D90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27C" w:rsidRPr="00092917" w:rsidRDefault="00D9027C" w:rsidP="00092917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917">
        <w:rPr>
          <w:rFonts w:ascii="Times New Roman" w:hAnsi="Times New Roman" w:cs="Times New Roman"/>
          <w:b/>
          <w:sz w:val="28"/>
          <w:szCs w:val="28"/>
        </w:rPr>
        <w:t xml:space="preserve">Компетенции, формируемые в результате освоения дисциплины: </w:t>
      </w:r>
    </w:p>
    <w:p w:rsidR="00092917" w:rsidRPr="00092917" w:rsidRDefault="00092917" w:rsidP="000929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27C" w:rsidRDefault="00D9027C" w:rsidP="00092917">
      <w:pPr>
        <w:jc w:val="both"/>
        <w:rPr>
          <w:rFonts w:ascii="Times New Roman" w:hAnsi="Times New Roman" w:cs="Times New Roman"/>
          <w:sz w:val="28"/>
          <w:szCs w:val="28"/>
        </w:rPr>
      </w:pPr>
      <w:r w:rsidRPr="00DD547F">
        <w:rPr>
          <w:rFonts w:ascii="Times New Roman" w:hAnsi="Times New Roman" w:cs="Times New Roman"/>
          <w:sz w:val="28"/>
          <w:szCs w:val="28"/>
        </w:rPr>
        <w:t>ПК-12</w:t>
      </w:r>
      <w:r w:rsidR="004D2E6A">
        <w:rPr>
          <w:rFonts w:ascii="Times New Roman" w:hAnsi="Times New Roman" w:cs="Times New Roman"/>
          <w:sz w:val="28"/>
          <w:szCs w:val="28"/>
        </w:rPr>
        <w:t xml:space="preserve">- </w:t>
      </w:r>
      <w:r w:rsidRPr="00DD547F">
        <w:rPr>
          <w:rFonts w:ascii="Times New Roman" w:hAnsi="Times New Roman" w:cs="Times New Roman"/>
          <w:sz w:val="28"/>
          <w:szCs w:val="28"/>
        </w:rPr>
        <w:t>способность реализовывать и корректировать технологический процесс с применением технических и программных средств, материалов и других ресурсов, обеспечивать функционирование первичных производственных участков на предприятиях полиграфического и упаковочного профилей;</w:t>
      </w:r>
    </w:p>
    <w:p w:rsidR="004D2E6A" w:rsidRPr="004D2E6A" w:rsidRDefault="004D2E6A" w:rsidP="004D2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ПК-13 - </w:t>
      </w:r>
      <w:r w:rsidRPr="004D2E6A">
        <w:rPr>
          <w:rFonts w:ascii="Times New Roman" w:hAnsi="Times New Roman" w:cs="Times New Roman"/>
          <w:sz w:val="28"/>
          <w:szCs w:val="28"/>
        </w:rPr>
        <w:t>способность обеспечивать соответствие технологических процессов международным и российским стандартам, осуществлять контроль технологической дисциплины и качества выпускаемой полиграфической и упаковочной продукции</w:t>
      </w:r>
    </w:p>
    <w:p w:rsidR="00D9027C" w:rsidRDefault="00D9027C" w:rsidP="00092917">
      <w:pPr>
        <w:jc w:val="both"/>
        <w:rPr>
          <w:rFonts w:ascii="Times New Roman" w:hAnsi="Times New Roman" w:cs="Times New Roman"/>
          <w:sz w:val="28"/>
          <w:szCs w:val="28"/>
        </w:rPr>
      </w:pPr>
      <w:r w:rsidRPr="00DD547F">
        <w:rPr>
          <w:rFonts w:ascii="Times New Roman" w:hAnsi="Times New Roman" w:cs="Times New Roman"/>
          <w:sz w:val="28"/>
          <w:szCs w:val="28"/>
        </w:rPr>
        <w:t>ПК-14</w:t>
      </w:r>
      <w:r w:rsidR="004D2E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7F">
        <w:rPr>
          <w:rFonts w:ascii="Times New Roman" w:hAnsi="Times New Roman" w:cs="Times New Roman"/>
          <w:sz w:val="28"/>
          <w:szCs w:val="28"/>
        </w:rPr>
        <w:t>способность выбирать рациональные технологические решения для производства полиграфической и упаковочной продукции.</w:t>
      </w:r>
    </w:p>
    <w:p w:rsidR="004D2E6A" w:rsidRPr="004D2E6A" w:rsidRDefault="004D2E6A" w:rsidP="004D2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ПК-15- </w:t>
      </w:r>
      <w:r w:rsidRPr="004D2E6A">
        <w:rPr>
          <w:rFonts w:ascii="Times New Roman" w:hAnsi="Times New Roman" w:cs="Times New Roman"/>
          <w:sz w:val="28"/>
          <w:szCs w:val="28"/>
        </w:rPr>
        <w:t>способность выявлять и устранять недостатки в технологическом процессе при производстве полиграфической и упаковочной продукции на первичном подразделении</w:t>
      </w:r>
    </w:p>
    <w:p w:rsidR="00D9027C" w:rsidRPr="00DD547F" w:rsidRDefault="00D9027C" w:rsidP="00D90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27C" w:rsidRDefault="004D2E6A" w:rsidP="00092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027C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D9027C" w:rsidRDefault="00D9027C" w:rsidP="00D9027C">
      <w:pPr>
        <w:rPr>
          <w:rFonts w:ascii="Times New Roman" w:hAnsi="Times New Roman" w:cs="Times New Roman"/>
          <w:sz w:val="28"/>
          <w:szCs w:val="28"/>
        </w:rPr>
      </w:pPr>
    </w:p>
    <w:p w:rsidR="00D9027C" w:rsidRDefault="00D9027C" w:rsidP="00D9027C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C" w:rsidRDefault="00D9027C" w:rsidP="0034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D9027C" w:rsidRPr="00DD547F" w:rsidRDefault="00D9027C" w:rsidP="0034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F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 процесса упаковывания</w:t>
            </w:r>
          </w:p>
        </w:tc>
      </w:tr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D9027C" w:rsidRPr="00DD547F" w:rsidRDefault="00D9027C" w:rsidP="0034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F">
              <w:rPr>
                <w:rFonts w:ascii="Times New Roman" w:hAnsi="Times New Roman" w:cs="Times New Roman"/>
                <w:sz w:val="28"/>
                <w:szCs w:val="28"/>
              </w:rPr>
              <w:t>Упаковка и ее функции</w:t>
            </w:r>
          </w:p>
        </w:tc>
      </w:tr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D9027C" w:rsidRPr="00DD547F" w:rsidRDefault="00D9027C" w:rsidP="0034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F">
              <w:rPr>
                <w:rFonts w:ascii="Times New Roman" w:hAnsi="Times New Roman" w:cs="Times New Roman"/>
                <w:sz w:val="28"/>
                <w:szCs w:val="28"/>
              </w:rPr>
              <w:t>Требования к упаковочным материалам</w:t>
            </w:r>
          </w:p>
        </w:tc>
      </w:tr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D9027C" w:rsidRPr="00DD547F" w:rsidRDefault="00D9027C" w:rsidP="0034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F">
              <w:rPr>
                <w:rFonts w:ascii="Times New Roman" w:hAnsi="Times New Roman" w:cs="Times New Roman"/>
                <w:sz w:val="28"/>
                <w:szCs w:val="28"/>
              </w:rPr>
              <w:t>Способы упаковывания</w:t>
            </w:r>
          </w:p>
        </w:tc>
      </w:tr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D9027C" w:rsidRPr="00DD547F" w:rsidRDefault="00D9027C" w:rsidP="0034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F">
              <w:rPr>
                <w:rFonts w:ascii="Times New Roman" w:hAnsi="Times New Roman" w:cs="Times New Roman"/>
                <w:sz w:val="28"/>
                <w:szCs w:val="28"/>
              </w:rPr>
              <w:t>Упаковывание пищевых продуктов</w:t>
            </w:r>
          </w:p>
        </w:tc>
      </w:tr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D9027C" w:rsidRPr="00DD547F" w:rsidRDefault="00D9027C" w:rsidP="0034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F">
              <w:rPr>
                <w:rFonts w:ascii="Times New Roman" w:hAnsi="Times New Roman" w:cs="Times New Roman"/>
                <w:sz w:val="28"/>
                <w:szCs w:val="28"/>
              </w:rPr>
              <w:t>Упаковка и окружающая среда</w:t>
            </w:r>
          </w:p>
        </w:tc>
      </w:tr>
      <w:tr w:rsidR="00D9027C" w:rsidTr="00340EF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7C" w:rsidRDefault="00D9027C" w:rsidP="0034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3" w:type="dxa"/>
          </w:tcPr>
          <w:p w:rsidR="00D9027C" w:rsidRPr="00DD547F" w:rsidRDefault="00D9027C" w:rsidP="0034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F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 процесса упаковывания</w:t>
            </w:r>
          </w:p>
        </w:tc>
      </w:tr>
    </w:tbl>
    <w:p w:rsidR="00D9027C" w:rsidRDefault="00D9027C" w:rsidP="00D9027C"/>
    <w:p w:rsidR="00BE1306" w:rsidRDefault="00BE1306"/>
    <w:p w:rsidR="004D2E6A" w:rsidRPr="004D2E6A" w:rsidRDefault="004D2E6A" w:rsidP="004D2E6A">
      <w:pPr>
        <w:rPr>
          <w:rFonts w:ascii="Times New Roman" w:hAnsi="Times New Roman" w:cs="Times New Roman"/>
        </w:rPr>
      </w:pPr>
      <w:r w:rsidRPr="004D2E6A">
        <w:rPr>
          <w:rFonts w:ascii="Times New Roman" w:hAnsi="Times New Roman" w:cs="Times New Roman"/>
          <w:b/>
          <w:sz w:val="28"/>
          <w:szCs w:val="28"/>
        </w:rPr>
        <w:t>3. Форма контроля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E6A">
        <w:rPr>
          <w:rFonts w:ascii="Times New Roman" w:hAnsi="Times New Roman" w:cs="Times New Roman"/>
          <w:sz w:val="28"/>
          <w:szCs w:val="28"/>
        </w:rPr>
        <w:t>экзамен</w:t>
      </w:r>
      <w:bookmarkStart w:id="0" w:name="_GoBack"/>
      <w:bookmarkEnd w:id="0"/>
    </w:p>
    <w:sectPr w:rsidR="004D2E6A" w:rsidRPr="004D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3DA9"/>
    <w:multiLevelType w:val="hybridMultilevel"/>
    <w:tmpl w:val="A8D0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71"/>
    <w:rsid w:val="00092917"/>
    <w:rsid w:val="004D2E6A"/>
    <w:rsid w:val="008A4D71"/>
    <w:rsid w:val="00BE1306"/>
    <w:rsid w:val="00D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614E"/>
  <w15:docId w15:val="{1561164A-9A2D-42CA-8005-4AB296C3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2016-10-01T18:06:00Z</dcterms:created>
  <dcterms:modified xsi:type="dcterms:W3CDTF">2018-12-16T17:09:00Z</dcterms:modified>
</cp:coreProperties>
</file>