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F2F5C" w:rsidRDefault="00E318C8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 партитур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Pr="00A106AB" w:rsidRDefault="0086493C" w:rsidP="007F2F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7435C1" w:rsidRPr="00F469E0">
        <w:rPr>
          <w:b/>
          <w:sz w:val="28"/>
          <w:szCs w:val="28"/>
        </w:rPr>
        <w:t>:</w:t>
      </w:r>
      <w:r w:rsidR="007435C1">
        <w:rPr>
          <w:b/>
          <w:sz w:val="28"/>
          <w:szCs w:val="28"/>
        </w:rPr>
        <w:t xml:space="preserve"> </w:t>
      </w:r>
      <w:r w:rsidR="00777224" w:rsidRPr="00A106AB">
        <w:rPr>
          <w:sz w:val="28"/>
          <w:szCs w:val="28"/>
        </w:rPr>
        <w:t>53.05.02 Художественное руководство оперно-симфоническим о</w:t>
      </w:r>
      <w:r w:rsidR="00A106AB" w:rsidRPr="00A106AB">
        <w:rPr>
          <w:sz w:val="28"/>
          <w:szCs w:val="28"/>
        </w:rPr>
        <w:t>ркестром и академическим хором</w:t>
      </w:r>
    </w:p>
    <w:p w:rsidR="008A53E1" w:rsidRPr="00F469E0" w:rsidRDefault="008A53E1" w:rsidP="007F2F5C">
      <w:pPr>
        <w:jc w:val="both"/>
        <w:rPr>
          <w:b/>
          <w:sz w:val="28"/>
          <w:szCs w:val="28"/>
        </w:rPr>
      </w:pPr>
    </w:p>
    <w:p w:rsidR="007435C1" w:rsidRPr="00A106AB" w:rsidRDefault="0086493C" w:rsidP="007F2F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Специализация</w:t>
      </w:r>
      <w:r w:rsidR="007435C1" w:rsidRPr="00F469E0">
        <w:rPr>
          <w:b/>
          <w:sz w:val="28"/>
          <w:szCs w:val="28"/>
        </w:rPr>
        <w:t>:</w:t>
      </w:r>
      <w:r w:rsidR="007435C1">
        <w:rPr>
          <w:b/>
          <w:sz w:val="28"/>
          <w:szCs w:val="28"/>
        </w:rPr>
        <w:t xml:space="preserve"> </w:t>
      </w:r>
      <w:r w:rsidR="00777224" w:rsidRPr="00A106AB">
        <w:rPr>
          <w:sz w:val="28"/>
          <w:szCs w:val="28"/>
        </w:rPr>
        <w:t>Художественное руководство оперно-симфоническим оркестром</w:t>
      </w:r>
    </w:p>
    <w:p w:rsidR="00A106AB" w:rsidRPr="00A106AB" w:rsidRDefault="00A106AB" w:rsidP="007F2F5C">
      <w:pPr>
        <w:jc w:val="both"/>
        <w:rPr>
          <w:i/>
          <w:sz w:val="28"/>
          <w:szCs w:val="28"/>
        </w:rPr>
      </w:pPr>
    </w:p>
    <w:p w:rsidR="007435C1" w:rsidRDefault="00A106AB" w:rsidP="00A106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435C1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A106AB" w:rsidRDefault="00A106AB" w:rsidP="00A106AB">
      <w:pPr>
        <w:jc w:val="both"/>
        <w:rPr>
          <w:b/>
          <w:sz w:val="28"/>
          <w:szCs w:val="28"/>
        </w:rPr>
      </w:pPr>
    </w:p>
    <w:p w:rsidR="00777224" w:rsidRPr="00BE16AC" w:rsidRDefault="00BE16AC" w:rsidP="007F2F5C">
      <w:pPr>
        <w:jc w:val="both"/>
        <w:rPr>
          <w:sz w:val="28"/>
          <w:szCs w:val="28"/>
        </w:rPr>
      </w:pPr>
      <w:r w:rsidRPr="00BE16AC">
        <w:rPr>
          <w:sz w:val="28"/>
          <w:szCs w:val="28"/>
        </w:rPr>
        <w:t xml:space="preserve">ОПК-8 – </w:t>
      </w:r>
      <w:r>
        <w:rPr>
          <w:sz w:val="28"/>
          <w:szCs w:val="28"/>
        </w:rPr>
        <w:t>способность</w:t>
      </w:r>
      <w:r w:rsidRPr="00BE16AC">
        <w:rPr>
          <w:sz w:val="28"/>
          <w:szCs w:val="28"/>
        </w:rPr>
        <w:t xml:space="preserve"> запоминать музыкальный материал и читать или воспроизводить музыкальные фрагменты, которые были записаны и закодированы в какой-либо форме с использованием широкого спектра видов нотаций и звуковых ресурсов;</w:t>
      </w:r>
    </w:p>
    <w:p w:rsidR="00BE16AC" w:rsidRPr="00BE16AC" w:rsidRDefault="00BE16AC" w:rsidP="007F2F5C">
      <w:pPr>
        <w:jc w:val="both"/>
        <w:rPr>
          <w:sz w:val="28"/>
          <w:szCs w:val="28"/>
        </w:rPr>
      </w:pPr>
      <w:r w:rsidRPr="00BE16AC">
        <w:rPr>
          <w:sz w:val="28"/>
          <w:szCs w:val="28"/>
        </w:rPr>
        <w:t xml:space="preserve">ОПК-9 – </w:t>
      </w:r>
      <w:r>
        <w:rPr>
          <w:sz w:val="28"/>
          <w:szCs w:val="28"/>
        </w:rPr>
        <w:t>способность</w:t>
      </w:r>
      <w:r w:rsidRPr="00BE16AC">
        <w:rPr>
          <w:sz w:val="28"/>
          <w:szCs w:val="28"/>
        </w:rPr>
        <w:t xml:space="preserve"> распознавать и анализировать форму музыкального произведения как на слух, так и по нотному тексту;</w:t>
      </w:r>
    </w:p>
    <w:p w:rsidR="00777224" w:rsidRPr="007F2F5C" w:rsidRDefault="00777224" w:rsidP="007F2F5C">
      <w:pPr>
        <w:jc w:val="both"/>
        <w:rPr>
          <w:sz w:val="28"/>
          <w:szCs w:val="28"/>
        </w:rPr>
      </w:pPr>
      <w:r w:rsidRPr="007F2F5C">
        <w:rPr>
          <w:sz w:val="28"/>
          <w:szCs w:val="28"/>
        </w:rPr>
        <w:t>ПК-16</w:t>
      </w:r>
      <w:r w:rsidR="000A0B1C" w:rsidRPr="007F2F5C">
        <w:rPr>
          <w:sz w:val="28"/>
          <w:szCs w:val="28"/>
        </w:rPr>
        <w:t xml:space="preserve"> –</w:t>
      </w:r>
      <w:r w:rsidR="007F2F5C" w:rsidRPr="007F2F5C">
        <w:rPr>
          <w:sz w:val="28"/>
          <w:szCs w:val="28"/>
        </w:rPr>
        <w:t xml:space="preserve"> готовность к самостоятельной работе над партитурой.</w:t>
      </w:r>
    </w:p>
    <w:p w:rsidR="00BB1616" w:rsidRDefault="00BB1616" w:rsidP="007F2F5C">
      <w:pPr>
        <w:jc w:val="both"/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86493C" w:rsidRDefault="0086493C" w:rsidP="007435C1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8400"/>
      </w:tblGrid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jc w:val="center"/>
              <w:rPr>
                <w:b/>
                <w:sz w:val="28"/>
                <w:szCs w:val="28"/>
              </w:rPr>
            </w:pPr>
            <w:r w:rsidRPr="001529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88" w:type="pct"/>
            <w:shd w:val="clear" w:color="auto" w:fill="auto"/>
          </w:tcPr>
          <w:p w:rsidR="0086493C" w:rsidRPr="0015291F" w:rsidRDefault="0086493C" w:rsidP="005245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1.</w:t>
            </w:r>
          </w:p>
        </w:tc>
        <w:tc>
          <w:tcPr>
            <w:tcW w:w="4388" w:type="pct"/>
            <w:shd w:val="clear" w:color="auto" w:fill="auto"/>
            <w:vAlign w:val="center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Введение. Специфика предмета.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2.</w:t>
            </w:r>
          </w:p>
        </w:tc>
        <w:tc>
          <w:tcPr>
            <w:tcW w:w="4388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t>Чтение несложных камерно-инструментальных партитур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3.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4.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5.</w:t>
            </w:r>
          </w:p>
        </w:tc>
        <w:tc>
          <w:tcPr>
            <w:tcW w:w="4388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6.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7.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8.</w:t>
            </w:r>
          </w:p>
        </w:tc>
        <w:tc>
          <w:tcPr>
            <w:tcW w:w="4388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9.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10.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11.</w:t>
            </w:r>
          </w:p>
        </w:tc>
        <w:tc>
          <w:tcPr>
            <w:tcW w:w="4388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12.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13.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14.</w:t>
            </w:r>
          </w:p>
        </w:tc>
        <w:tc>
          <w:tcPr>
            <w:tcW w:w="4388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15.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16.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17.</w:t>
            </w:r>
          </w:p>
        </w:tc>
        <w:tc>
          <w:tcPr>
            <w:tcW w:w="4388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86493C" w:rsidRPr="001F4F97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18.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86493C" w:rsidRPr="00705055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19.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86493C" w:rsidRPr="00705055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388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86493C" w:rsidRPr="00705055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86493C" w:rsidRPr="00705055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388" w:type="pct"/>
            <w:shd w:val="clear" w:color="auto" w:fill="auto"/>
          </w:tcPr>
          <w:p w:rsidR="0086493C" w:rsidRPr="00674E0F" w:rsidRDefault="0086493C" w:rsidP="005245C7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86493C" w:rsidRPr="00705055" w:rsidTr="005245C7">
        <w:tc>
          <w:tcPr>
            <w:tcW w:w="612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4388" w:type="pct"/>
            <w:shd w:val="clear" w:color="auto" w:fill="auto"/>
          </w:tcPr>
          <w:p w:rsidR="0086493C" w:rsidRPr="0015291F" w:rsidRDefault="0086493C" w:rsidP="005245C7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</w:tbl>
    <w:p w:rsidR="005C17E2" w:rsidRDefault="005C17E2" w:rsidP="005B019E">
      <w:pPr>
        <w:rPr>
          <w:b/>
          <w:sz w:val="28"/>
          <w:szCs w:val="28"/>
        </w:rPr>
      </w:pPr>
    </w:p>
    <w:p w:rsidR="007435C1" w:rsidRPr="00B03C3D" w:rsidRDefault="00B03C3D" w:rsidP="005B019E">
      <w:pPr>
        <w:rPr>
          <w:b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A84C9A">
        <w:rPr>
          <w:b/>
          <w:sz w:val="28"/>
          <w:szCs w:val="28"/>
        </w:rPr>
        <w:t xml:space="preserve">Форма контроля – </w:t>
      </w:r>
      <w:r w:rsidR="00A84C9A" w:rsidRPr="00A84C9A">
        <w:rPr>
          <w:sz w:val="28"/>
          <w:szCs w:val="28"/>
        </w:rPr>
        <w:t>экзамен</w:t>
      </w:r>
      <w:r w:rsidR="002C6150">
        <w:rPr>
          <w:sz w:val="28"/>
          <w:szCs w:val="28"/>
        </w:rPr>
        <w:t xml:space="preserve"> (1 – 8 сем.)</w:t>
      </w:r>
      <w:r w:rsidR="00A84C9A" w:rsidRPr="00A84C9A">
        <w:rPr>
          <w:sz w:val="28"/>
          <w:szCs w:val="28"/>
        </w:rPr>
        <w:t>.</w:t>
      </w:r>
      <w:r w:rsidR="005B019E" w:rsidRPr="00B03C3D">
        <w:rPr>
          <w:b/>
        </w:rPr>
        <w:t xml:space="preserve"> </w:t>
      </w:r>
      <w:bookmarkStart w:id="0" w:name="_GoBack"/>
      <w:bookmarkEnd w:id="0"/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 w:rsidSect="0040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3FCF"/>
    <w:multiLevelType w:val="hybridMultilevel"/>
    <w:tmpl w:val="BEEA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04A0F"/>
    <w:multiLevelType w:val="hybridMultilevel"/>
    <w:tmpl w:val="E5F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C1"/>
    <w:rsid w:val="00050AE0"/>
    <w:rsid w:val="00077F11"/>
    <w:rsid w:val="000A0B1C"/>
    <w:rsid w:val="0016081E"/>
    <w:rsid w:val="00214DFE"/>
    <w:rsid w:val="002C6150"/>
    <w:rsid w:val="004034F6"/>
    <w:rsid w:val="005132CF"/>
    <w:rsid w:val="00551CD3"/>
    <w:rsid w:val="00573426"/>
    <w:rsid w:val="005B019E"/>
    <w:rsid w:val="005C17E2"/>
    <w:rsid w:val="0067683B"/>
    <w:rsid w:val="006C6404"/>
    <w:rsid w:val="006D68AB"/>
    <w:rsid w:val="007435C1"/>
    <w:rsid w:val="00777224"/>
    <w:rsid w:val="007F2F5C"/>
    <w:rsid w:val="0086493C"/>
    <w:rsid w:val="008A53E1"/>
    <w:rsid w:val="00924A34"/>
    <w:rsid w:val="00A106AB"/>
    <w:rsid w:val="00A84C9A"/>
    <w:rsid w:val="00B03C3D"/>
    <w:rsid w:val="00BB1616"/>
    <w:rsid w:val="00BB4300"/>
    <w:rsid w:val="00BE16AC"/>
    <w:rsid w:val="00C97E48"/>
    <w:rsid w:val="00D12F1B"/>
    <w:rsid w:val="00D82CC7"/>
    <w:rsid w:val="00DA581E"/>
    <w:rsid w:val="00E318C8"/>
    <w:rsid w:val="00EB1C9D"/>
    <w:rsid w:val="00EF269C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71D8F3-FFB6-44F9-870B-7DB2D16C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1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4625-C121-4197-A8F2-787F7FE4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Александр Гордон</cp:lastModifiedBy>
  <cp:revision>5</cp:revision>
  <cp:lastPrinted>2018-10-22T07:16:00Z</cp:lastPrinted>
  <dcterms:created xsi:type="dcterms:W3CDTF">2019-01-21T17:55:00Z</dcterms:created>
  <dcterms:modified xsi:type="dcterms:W3CDTF">2019-05-13T15:28:00Z</dcterms:modified>
</cp:coreProperties>
</file>