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82" w:rsidRDefault="00A25B82" w:rsidP="00A25B82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A25B82" w:rsidRDefault="00A25B82" w:rsidP="00A25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Концертмейстерский класс </w:t>
      </w:r>
    </w:p>
    <w:p w:rsidR="00A25B82" w:rsidRDefault="00A25B82" w:rsidP="00A25B82">
      <w:pPr>
        <w:jc w:val="both"/>
        <w:rPr>
          <w:b/>
          <w:sz w:val="28"/>
          <w:szCs w:val="28"/>
        </w:rPr>
      </w:pPr>
    </w:p>
    <w:p w:rsidR="00A25B82" w:rsidRDefault="00A25B82" w:rsidP="00A25B82">
      <w:pPr>
        <w:jc w:val="both"/>
        <w:rPr>
          <w:color w:val="000000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A25B82">
        <w:rPr>
          <w:i/>
          <w:color w:val="000000"/>
        </w:rPr>
        <w:t>53.03.05 Дирижирование</w:t>
      </w:r>
    </w:p>
    <w:p w:rsidR="00A25B82" w:rsidRDefault="00A25B82" w:rsidP="00A25B82">
      <w:pPr>
        <w:jc w:val="both"/>
        <w:rPr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A25B82">
        <w:rPr>
          <w:bCs/>
          <w:i/>
        </w:rPr>
        <w:t>Дирижирование академическим хором</w:t>
      </w:r>
    </w:p>
    <w:p w:rsidR="00A25B82" w:rsidRDefault="00A25B82" w:rsidP="00A25B82">
      <w:pPr>
        <w:rPr>
          <w:sz w:val="28"/>
          <w:szCs w:val="28"/>
        </w:rPr>
      </w:pPr>
    </w:p>
    <w:p w:rsidR="00A25B82" w:rsidRPr="00A25B82" w:rsidRDefault="00A25B82" w:rsidP="00A25B8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25B8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A25B82" w:rsidRPr="008A77FF" w:rsidRDefault="00A25B82" w:rsidP="00A25B82">
      <w:pPr>
        <w:ind w:firstLine="709"/>
        <w:jc w:val="center"/>
        <w:rPr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A25B82" w:rsidRPr="00E86A94" w:rsidTr="009679A2">
        <w:tc>
          <w:tcPr>
            <w:tcW w:w="1540" w:type="dxa"/>
            <w:shd w:val="clear" w:color="auto" w:fill="auto"/>
          </w:tcPr>
          <w:p w:rsidR="00A25B82" w:rsidRPr="00F766BF" w:rsidRDefault="00A25B82" w:rsidP="009679A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A25B82" w:rsidRPr="00F766BF" w:rsidRDefault="00A25B82" w:rsidP="009679A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A25B82" w:rsidRPr="00F766BF" w:rsidRDefault="00A25B82" w:rsidP="009679A2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A25B82" w:rsidRPr="00F766BF" w:rsidRDefault="00A25B82" w:rsidP="009679A2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ормулировка </w:t>
            </w:r>
          </w:p>
          <w:p w:rsidR="00A25B82" w:rsidRPr="00F766BF" w:rsidRDefault="00A25B82" w:rsidP="009679A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A25B82" w:rsidRPr="00724953" w:rsidTr="009679A2">
        <w:trPr>
          <w:trHeight w:val="253"/>
        </w:trPr>
        <w:tc>
          <w:tcPr>
            <w:tcW w:w="1540" w:type="dxa"/>
            <w:shd w:val="clear" w:color="auto" w:fill="auto"/>
          </w:tcPr>
          <w:p w:rsidR="00A25B82" w:rsidRPr="00E86A94" w:rsidRDefault="00A25B82" w:rsidP="009679A2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8099" w:type="dxa"/>
            <w:shd w:val="clear" w:color="auto" w:fill="auto"/>
          </w:tcPr>
          <w:p w:rsidR="00A25B82" w:rsidRPr="008732BF" w:rsidRDefault="00B42F52" w:rsidP="009679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42F52"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="00A25B82" w:rsidRPr="00B42F52">
              <w:rPr>
                <w:rFonts w:eastAsia="Calibri"/>
                <w:sz w:val="22"/>
                <w:szCs w:val="22"/>
                <w:lang w:eastAsia="en-US"/>
              </w:rPr>
              <w:t xml:space="preserve"> создавать индивидуальную художественную интерпретацию музыкального произведения</w:t>
            </w:r>
          </w:p>
        </w:tc>
      </w:tr>
      <w:tr w:rsidR="00A25B82" w:rsidRPr="00724953" w:rsidTr="009679A2">
        <w:trPr>
          <w:trHeight w:val="253"/>
        </w:trPr>
        <w:tc>
          <w:tcPr>
            <w:tcW w:w="1540" w:type="dxa"/>
            <w:shd w:val="clear" w:color="auto" w:fill="auto"/>
          </w:tcPr>
          <w:p w:rsidR="00A25B82" w:rsidRPr="00E86A94" w:rsidRDefault="00A25B82" w:rsidP="009679A2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8099" w:type="dxa"/>
            <w:shd w:val="clear" w:color="auto" w:fill="auto"/>
          </w:tcPr>
          <w:p w:rsidR="00A25B82" w:rsidRPr="008732BF" w:rsidRDefault="00B42F52" w:rsidP="009679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готовность</w:t>
            </w:r>
            <w:r w:rsidR="00A25B82" w:rsidRPr="008732BF">
              <w:rPr>
                <w:color w:val="000000"/>
                <w:sz w:val="22"/>
                <w:szCs w:val="22"/>
              </w:rPr>
              <w:t xml:space="preserve"> к постоянной и систематической работе, направленной на совершенствование своего профессионального мастерства</w:t>
            </w:r>
          </w:p>
        </w:tc>
      </w:tr>
      <w:tr w:rsidR="00A25B82" w:rsidRPr="00724953" w:rsidTr="009679A2">
        <w:trPr>
          <w:trHeight w:val="253"/>
        </w:trPr>
        <w:tc>
          <w:tcPr>
            <w:tcW w:w="1540" w:type="dxa"/>
            <w:shd w:val="clear" w:color="auto" w:fill="auto"/>
          </w:tcPr>
          <w:p w:rsidR="00A25B82" w:rsidRPr="00E86A94" w:rsidRDefault="00A25B82" w:rsidP="009679A2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8C3AD4">
              <w:rPr>
                <w:rFonts w:eastAsia="Calibri"/>
                <w:b/>
                <w:sz w:val="22"/>
                <w:szCs w:val="22"/>
                <w:lang w:eastAsia="en-US"/>
              </w:rPr>
              <w:t>ПК-1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99" w:type="dxa"/>
            <w:shd w:val="clear" w:color="auto" w:fill="auto"/>
          </w:tcPr>
          <w:p w:rsidR="00A25B82" w:rsidRPr="008732BF" w:rsidRDefault="00B42F52" w:rsidP="009679A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способность</w:t>
            </w:r>
            <w:bookmarkStart w:id="0" w:name="_GoBack"/>
            <w:bookmarkEnd w:id="0"/>
            <w:r w:rsidR="00A25B82" w:rsidRPr="008732BF">
              <w:rPr>
                <w:color w:val="000000"/>
                <w:sz w:val="22"/>
                <w:szCs w:val="22"/>
              </w:rPr>
              <w:t xml:space="preserve"> использовать фортепиано в своей профессиональной (исполнительской, педагогической</w:t>
            </w:r>
            <w:r w:rsidR="00A25B82">
              <w:rPr>
                <w:color w:val="000000"/>
                <w:sz w:val="22"/>
                <w:szCs w:val="22"/>
              </w:rPr>
              <w:t>)</w:t>
            </w:r>
            <w:r w:rsidR="00A25B82" w:rsidRPr="008732BF">
              <w:rPr>
                <w:color w:val="000000"/>
                <w:sz w:val="22"/>
                <w:szCs w:val="22"/>
              </w:rPr>
              <w:t xml:space="preserve"> деятельности</w:t>
            </w:r>
          </w:p>
        </w:tc>
      </w:tr>
    </w:tbl>
    <w:p w:rsidR="00A25B82" w:rsidRDefault="00A25B82" w:rsidP="00A25B82">
      <w:pPr>
        <w:rPr>
          <w:b/>
          <w:sz w:val="28"/>
          <w:szCs w:val="28"/>
        </w:rPr>
      </w:pPr>
    </w:p>
    <w:p w:rsidR="00A25B82" w:rsidRPr="00AE5E9A" w:rsidRDefault="00A25B82" w:rsidP="00A25B82">
      <w:pPr>
        <w:jc w:val="both"/>
        <w:rPr>
          <w:sz w:val="32"/>
          <w:szCs w:val="28"/>
        </w:rPr>
      </w:pPr>
    </w:p>
    <w:p w:rsidR="00A25B82" w:rsidRDefault="00A25B82" w:rsidP="00A25B8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A25B82" w:rsidRDefault="00A25B82" w:rsidP="00A25B82">
      <w:pPr>
        <w:rPr>
          <w:b/>
          <w:sz w:val="28"/>
          <w:szCs w:val="28"/>
        </w:rPr>
      </w:pPr>
    </w:p>
    <w:p w:rsidR="00A25B82" w:rsidRPr="00D64D83" w:rsidRDefault="00A25B82" w:rsidP="00A25B8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464"/>
      </w:tblGrid>
      <w:tr w:rsidR="00A25B82" w:rsidRPr="00957D46" w:rsidTr="00A25B82">
        <w:tc>
          <w:tcPr>
            <w:tcW w:w="1101" w:type="dxa"/>
          </w:tcPr>
          <w:p w:rsidR="00A25B82" w:rsidRPr="00957D46" w:rsidRDefault="00A25B82" w:rsidP="009679A2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64" w:type="dxa"/>
          </w:tcPr>
          <w:p w:rsidR="00A25B82" w:rsidRPr="00957D46" w:rsidRDefault="00A25B82" w:rsidP="009679A2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25B82" w:rsidRPr="00957D46" w:rsidTr="00A25B82">
        <w:tc>
          <w:tcPr>
            <w:tcW w:w="1101" w:type="dxa"/>
          </w:tcPr>
          <w:p w:rsidR="00A25B82" w:rsidRPr="00B57844" w:rsidRDefault="00A25B82" w:rsidP="009679A2">
            <w:r w:rsidRPr="00B57844">
              <w:t>1 сем.</w:t>
            </w:r>
          </w:p>
        </w:tc>
        <w:tc>
          <w:tcPr>
            <w:tcW w:w="8464" w:type="dxa"/>
          </w:tcPr>
          <w:p w:rsidR="00A25B82" w:rsidRPr="00A25B82" w:rsidRDefault="00A25B82" w:rsidP="009679A2">
            <w:pPr>
              <w:spacing w:before="100" w:beforeAutospacing="1" w:after="100" w:afterAutospacing="1"/>
              <w:contextualSpacing/>
              <w:rPr>
                <w:rFonts w:ascii="Times" w:hAnsi="Times"/>
                <w:color w:val="000000"/>
              </w:rPr>
            </w:pPr>
            <w:r w:rsidRPr="00A25B82">
              <w:rPr>
                <w:rFonts w:ascii="Times" w:hAnsi="Times"/>
                <w:color w:val="000000"/>
              </w:rPr>
              <w:t>5 романсов А. Даргомыжского, 5 романсов М. Глинки</w:t>
            </w:r>
          </w:p>
        </w:tc>
      </w:tr>
      <w:tr w:rsidR="00A25B82" w:rsidRPr="00957D46" w:rsidTr="00A25B82">
        <w:tc>
          <w:tcPr>
            <w:tcW w:w="1101" w:type="dxa"/>
          </w:tcPr>
          <w:p w:rsidR="00A25B82" w:rsidRPr="00B57844" w:rsidRDefault="00A25B82" w:rsidP="009679A2">
            <w:r w:rsidRPr="00B57844">
              <w:t>2 сем.</w:t>
            </w:r>
          </w:p>
        </w:tc>
        <w:tc>
          <w:tcPr>
            <w:tcW w:w="8464" w:type="dxa"/>
          </w:tcPr>
          <w:p w:rsidR="00A25B82" w:rsidRPr="00A25B82" w:rsidRDefault="00A25B82" w:rsidP="00A25B82">
            <w:pPr>
              <w:tabs>
                <w:tab w:val="left" w:pos="1950"/>
              </w:tabs>
              <w:jc w:val="both"/>
            </w:pPr>
            <w:r w:rsidRPr="00A25B82">
              <w:t>5 романсов Моцарта, 5 романсов Бетховена</w:t>
            </w:r>
          </w:p>
        </w:tc>
      </w:tr>
      <w:tr w:rsidR="00A25B82" w:rsidRPr="00957D46" w:rsidTr="00A25B82">
        <w:tc>
          <w:tcPr>
            <w:tcW w:w="1101" w:type="dxa"/>
          </w:tcPr>
          <w:p w:rsidR="00A25B82" w:rsidRPr="00B57844" w:rsidRDefault="00A25B82" w:rsidP="009679A2">
            <w:r w:rsidRPr="00B57844">
              <w:t>3</w:t>
            </w:r>
            <w:r>
              <w:t xml:space="preserve"> сем.</w:t>
            </w:r>
          </w:p>
        </w:tc>
        <w:tc>
          <w:tcPr>
            <w:tcW w:w="8464" w:type="dxa"/>
          </w:tcPr>
          <w:p w:rsidR="00A25B82" w:rsidRPr="00A25B82" w:rsidRDefault="00A25B82" w:rsidP="009679A2">
            <w:pPr>
              <w:tabs>
                <w:tab w:val="left" w:pos="1950"/>
              </w:tabs>
              <w:jc w:val="both"/>
            </w:pPr>
            <w:r w:rsidRPr="00A25B82">
              <w:t xml:space="preserve">3 романса Р. Шумана, 3 романса Ф. Шуберта, 3 романса И. Брамса </w:t>
            </w:r>
          </w:p>
        </w:tc>
      </w:tr>
      <w:tr w:rsidR="00A25B82" w:rsidRPr="00957D46" w:rsidTr="00A25B82">
        <w:tc>
          <w:tcPr>
            <w:tcW w:w="1101" w:type="dxa"/>
          </w:tcPr>
          <w:p w:rsidR="00A25B82" w:rsidRPr="00B57844" w:rsidRDefault="00A25B82" w:rsidP="009679A2">
            <w:r w:rsidRPr="00B57844">
              <w:t>4</w:t>
            </w:r>
            <w:r>
              <w:t xml:space="preserve"> сем.</w:t>
            </w:r>
          </w:p>
        </w:tc>
        <w:tc>
          <w:tcPr>
            <w:tcW w:w="8464" w:type="dxa"/>
          </w:tcPr>
          <w:p w:rsidR="00A25B82" w:rsidRPr="00A25B82" w:rsidRDefault="00A25B82" w:rsidP="009679A2">
            <w:pPr>
              <w:tabs>
                <w:tab w:val="left" w:pos="1950"/>
              </w:tabs>
              <w:jc w:val="both"/>
            </w:pPr>
            <w:r w:rsidRPr="00A25B82">
              <w:t>5 романсов И. Брамса</w:t>
            </w:r>
          </w:p>
        </w:tc>
      </w:tr>
      <w:tr w:rsidR="00A25B82" w:rsidRPr="00957D46" w:rsidTr="00A25B82">
        <w:tc>
          <w:tcPr>
            <w:tcW w:w="1101" w:type="dxa"/>
          </w:tcPr>
          <w:p w:rsidR="00A25B82" w:rsidRPr="00B57844" w:rsidRDefault="00A25B82" w:rsidP="009679A2">
            <w:r w:rsidRPr="00B57844">
              <w:t>5</w:t>
            </w:r>
            <w:r>
              <w:t xml:space="preserve"> сем.</w:t>
            </w:r>
          </w:p>
        </w:tc>
        <w:tc>
          <w:tcPr>
            <w:tcW w:w="8464" w:type="dxa"/>
          </w:tcPr>
          <w:p w:rsidR="00A25B82" w:rsidRPr="00A25B82" w:rsidRDefault="00A25B82" w:rsidP="009679A2">
            <w:pPr>
              <w:tabs>
                <w:tab w:val="left" w:pos="1950"/>
              </w:tabs>
              <w:jc w:val="both"/>
            </w:pPr>
            <w:r w:rsidRPr="00A25B82">
              <w:t xml:space="preserve">3 романса Н. Римского-Корсакова, 3 романса </w:t>
            </w:r>
            <w:proofErr w:type="spellStart"/>
            <w:r w:rsidRPr="00A25B82">
              <w:t>С.Танеева</w:t>
            </w:r>
            <w:proofErr w:type="spellEnd"/>
          </w:p>
        </w:tc>
      </w:tr>
      <w:tr w:rsidR="00A25B82" w:rsidRPr="00957D46" w:rsidTr="00A25B82">
        <w:tc>
          <w:tcPr>
            <w:tcW w:w="1101" w:type="dxa"/>
          </w:tcPr>
          <w:p w:rsidR="00A25B82" w:rsidRPr="00B57844" w:rsidRDefault="00A25B82" w:rsidP="009679A2">
            <w:r w:rsidRPr="00B57844">
              <w:t>6 сем.</w:t>
            </w:r>
          </w:p>
        </w:tc>
        <w:tc>
          <w:tcPr>
            <w:tcW w:w="8464" w:type="dxa"/>
          </w:tcPr>
          <w:p w:rsidR="00A25B82" w:rsidRPr="00A25B82" w:rsidRDefault="00A25B82" w:rsidP="009679A2">
            <w:pPr>
              <w:tabs>
                <w:tab w:val="left" w:pos="1950"/>
              </w:tabs>
              <w:jc w:val="both"/>
            </w:pPr>
            <w:r w:rsidRPr="00A25B82">
              <w:t>3 романса Чайковского, 3 романса Рахманинова</w:t>
            </w:r>
          </w:p>
        </w:tc>
      </w:tr>
    </w:tbl>
    <w:p w:rsidR="00A25B82" w:rsidRDefault="00A25B82" w:rsidP="00A25B82">
      <w:pPr>
        <w:rPr>
          <w:b/>
          <w:sz w:val="28"/>
          <w:szCs w:val="28"/>
        </w:rPr>
      </w:pPr>
    </w:p>
    <w:p w:rsidR="00A25B82" w:rsidRPr="00214DFE" w:rsidRDefault="00A25B82" w:rsidP="00A25B8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К., Экз.</w:t>
      </w:r>
    </w:p>
    <w:p w:rsidR="00A25B82" w:rsidRDefault="00A25B82" w:rsidP="00A25B82">
      <w:pPr>
        <w:jc w:val="both"/>
        <w:rPr>
          <w:b/>
        </w:rPr>
      </w:pPr>
    </w:p>
    <w:p w:rsidR="006317B9" w:rsidRDefault="006317B9"/>
    <w:sectPr w:rsidR="006317B9" w:rsidSect="008B6A4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B6EE1"/>
    <w:multiLevelType w:val="hybridMultilevel"/>
    <w:tmpl w:val="37344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82"/>
    <w:rsid w:val="006317B9"/>
    <w:rsid w:val="008B6A45"/>
    <w:rsid w:val="00A25B82"/>
    <w:rsid w:val="00B4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8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8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Про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Рязанцев</dc:creator>
  <cp:keywords/>
  <dc:description/>
  <cp:lastModifiedBy>Иван</cp:lastModifiedBy>
  <cp:revision>2</cp:revision>
  <dcterms:created xsi:type="dcterms:W3CDTF">2019-02-02T23:00:00Z</dcterms:created>
  <dcterms:modified xsi:type="dcterms:W3CDTF">2019-02-07T11:11:00Z</dcterms:modified>
</cp:coreProperties>
</file>