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4EB6D8C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261A8">
        <w:rPr>
          <w:b/>
          <w:bCs/>
          <w:sz w:val="28"/>
          <w:szCs w:val="28"/>
        </w:rPr>
        <w:t>Западноевропейское</w:t>
      </w:r>
      <w:r w:rsidR="0033400F">
        <w:rPr>
          <w:b/>
          <w:bCs/>
          <w:sz w:val="28"/>
          <w:szCs w:val="28"/>
        </w:rPr>
        <w:t xml:space="preserve"> искусство С</w:t>
      </w:r>
      <w:r w:rsidR="00F261A8">
        <w:rPr>
          <w:b/>
          <w:bCs/>
          <w:sz w:val="28"/>
          <w:szCs w:val="28"/>
        </w:rPr>
        <w:t>редних веков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F2366B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№ п</w:t>
            </w:r>
            <w:r w:rsidRPr="00F2366B">
              <w:rPr>
                <w:sz w:val="28"/>
                <w:szCs w:val="28"/>
                <w:lang w:val="en-US"/>
              </w:rPr>
              <w:t>/</w:t>
            </w:r>
            <w:r w:rsidRPr="00F2366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2366B" w:rsidRPr="00F2366B" w14:paraId="327726EB" w14:textId="77777777" w:rsidTr="00F2366B">
        <w:trPr>
          <w:trHeight w:val="755"/>
        </w:trPr>
        <w:tc>
          <w:tcPr>
            <w:tcW w:w="851" w:type="dxa"/>
            <w:vAlign w:val="center"/>
          </w:tcPr>
          <w:p w14:paraId="5FFB5301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08EC685E" w:rsidR="00F2366B" w:rsidRPr="0033400F" w:rsidRDefault="00F2366B" w:rsidP="0033400F">
            <w:pPr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 xml:space="preserve">Введение в предмет. </w:t>
            </w:r>
            <w:r w:rsidR="0033400F">
              <w:rPr>
                <w:sz w:val="28"/>
                <w:szCs w:val="28"/>
              </w:rPr>
              <w:t xml:space="preserve">Периодизация. </w:t>
            </w:r>
          </w:p>
        </w:tc>
      </w:tr>
      <w:tr w:rsidR="00F2366B" w:rsidRPr="00F2366B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43DCE9CD" w:rsidR="00F2366B" w:rsidRPr="00F2366B" w:rsidRDefault="003E52F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раннего средневековья</w:t>
            </w:r>
          </w:p>
        </w:tc>
      </w:tr>
      <w:tr w:rsidR="00F2366B" w:rsidRPr="00F2366B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0D024567" w:rsidR="00F2366B" w:rsidRPr="00F2366B" w:rsidRDefault="003E52F7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Каролинг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ское и </w:t>
            </w:r>
            <w:proofErr w:type="spellStart"/>
            <w:r>
              <w:rPr>
                <w:sz w:val="28"/>
                <w:szCs w:val="28"/>
              </w:rPr>
              <w:t>оттоновское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  <w:r>
              <w:rPr>
                <w:sz w:val="28"/>
                <w:szCs w:val="28"/>
              </w:rPr>
              <w:t>. Формирование роман</w:t>
            </w:r>
            <w:r w:rsidRPr="003E52F7">
              <w:rPr>
                <w:sz w:val="28"/>
                <w:szCs w:val="28"/>
              </w:rPr>
              <w:t>ского искусства</w:t>
            </w:r>
          </w:p>
        </w:tc>
      </w:tr>
      <w:tr w:rsidR="00F2366B" w:rsidRPr="00F2366B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3036B62B" w:rsidR="00F2366B" w:rsidRPr="00F2366B" w:rsidRDefault="0033400F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Романское искусство</w:t>
            </w:r>
          </w:p>
        </w:tc>
      </w:tr>
      <w:tr w:rsidR="00F2366B" w:rsidRPr="00F2366B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3D812480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33E74757" w14:textId="0D96C735" w:rsidR="00F2366B" w:rsidRPr="00F2366B" w:rsidRDefault="003E52F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Готика</w:t>
            </w:r>
          </w:p>
        </w:tc>
      </w:tr>
    </w:tbl>
    <w:p w14:paraId="2947C91E" w14:textId="77777777" w:rsidR="00AB670C" w:rsidRPr="00BE1E43" w:rsidRDefault="00AB670C" w:rsidP="00AB670C"/>
    <w:p w14:paraId="7813351A" w14:textId="7495613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2366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33400F"/>
    <w:rsid w:val="003E52F7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2E5C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2366B"/>
    <w:rsid w:val="00F261A8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2018-12-25T05:47:00Z</dcterms:created>
  <dcterms:modified xsi:type="dcterms:W3CDTF">2019-01-01T13:49:00Z</dcterms:modified>
</cp:coreProperties>
</file>