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FCC1F" w14:textId="77777777" w:rsidR="00AB670C" w:rsidRPr="00045108" w:rsidRDefault="00AB670C" w:rsidP="00AB670C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14:paraId="0EF69EB3" w14:textId="4D58696D" w:rsidR="00AB670C" w:rsidRPr="00045108" w:rsidRDefault="00AB670C" w:rsidP="00AB670C">
      <w:pPr>
        <w:jc w:val="center"/>
        <w:rPr>
          <w:b/>
          <w:bCs/>
          <w:sz w:val="28"/>
          <w:szCs w:val="28"/>
        </w:rPr>
      </w:pPr>
      <w:r w:rsidRPr="00045108">
        <w:rPr>
          <w:b/>
          <w:bCs/>
          <w:sz w:val="28"/>
          <w:szCs w:val="28"/>
        </w:rPr>
        <w:t>«</w:t>
      </w:r>
      <w:r w:rsidR="000B0355">
        <w:rPr>
          <w:b/>
          <w:bCs/>
          <w:sz w:val="28"/>
          <w:szCs w:val="28"/>
        </w:rPr>
        <w:t>Основы семиотики искусства</w:t>
      </w:r>
      <w:r w:rsidRPr="00045108">
        <w:rPr>
          <w:b/>
          <w:bCs/>
          <w:sz w:val="28"/>
          <w:szCs w:val="28"/>
        </w:rPr>
        <w:t>»</w:t>
      </w:r>
    </w:p>
    <w:p w14:paraId="2632FFE9" w14:textId="77777777" w:rsidR="00AB670C" w:rsidRPr="00045108" w:rsidRDefault="00AB670C" w:rsidP="00AB670C">
      <w:pPr>
        <w:jc w:val="center"/>
        <w:rPr>
          <w:sz w:val="28"/>
          <w:szCs w:val="28"/>
        </w:rPr>
      </w:pPr>
    </w:p>
    <w:p w14:paraId="4869BE8D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Направление подготовки: 50.03.02 Изящные искусства</w:t>
      </w:r>
    </w:p>
    <w:p w14:paraId="1BC00662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</w:p>
    <w:p w14:paraId="30C1AB4E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Профиль подготовки: Искусство в индустрии моды</w:t>
      </w:r>
    </w:p>
    <w:p w14:paraId="10D590AD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</w:p>
    <w:p w14:paraId="6C1BFF4F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348DF6D5" w14:textId="77777777" w:rsidR="00AB670C" w:rsidRPr="00045108" w:rsidRDefault="00AB670C" w:rsidP="00AB670C">
      <w:pPr>
        <w:rPr>
          <w:sz w:val="28"/>
          <w:szCs w:val="28"/>
        </w:rPr>
      </w:pPr>
    </w:p>
    <w:p w14:paraId="45432491" w14:textId="2C376664" w:rsidR="00E8148D" w:rsidRPr="00AF01E5" w:rsidRDefault="000B0355" w:rsidP="00BC7E4A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ОПК-2</w:t>
      </w:r>
      <w:r w:rsidR="00E8148D" w:rsidRPr="00AF01E5">
        <w:rPr>
          <w:color w:val="000000"/>
          <w:sz w:val="28"/>
          <w:szCs w:val="28"/>
        </w:rPr>
        <w:t xml:space="preserve"> </w:t>
      </w:r>
      <w:r w:rsidRPr="000B0355">
        <w:rPr>
          <w:color w:val="000000"/>
          <w:sz w:val="28"/>
          <w:szCs w:val="28"/>
        </w:rPr>
        <w:t>способность к участию в проведении худож</w:t>
      </w:r>
      <w:r>
        <w:rPr>
          <w:color w:val="000000"/>
          <w:sz w:val="28"/>
          <w:szCs w:val="28"/>
        </w:rPr>
        <w:t>ественно-эстетических исследова</w:t>
      </w:r>
      <w:r w:rsidRPr="000B0355">
        <w:rPr>
          <w:color w:val="000000"/>
          <w:sz w:val="28"/>
          <w:szCs w:val="28"/>
        </w:rPr>
        <w:t>ний на основе применения общепрофессион</w:t>
      </w:r>
      <w:r>
        <w:rPr>
          <w:color w:val="000000"/>
          <w:sz w:val="28"/>
          <w:szCs w:val="28"/>
        </w:rPr>
        <w:t>альных знаний и умений в различ</w:t>
      </w:r>
      <w:r w:rsidRPr="000B0355">
        <w:rPr>
          <w:color w:val="000000"/>
          <w:sz w:val="28"/>
          <w:szCs w:val="28"/>
        </w:rPr>
        <w:t>ных научных и научно-практических областях искусствознания</w:t>
      </w:r>
      <w:r w:rsidR="00E8148D" w:rsidRPr="00AF01E5">
        <w:rPr>
          <w:color w:val="000000"/>
          <w:sz w:val="28"/>
          <w:szCs w:val="28"/>
        </w:rPr>
        <w:t xml:space="preserve">; </w:t>
      </w:r>
    </w:p>
    <w:p w14:paraId="3BDEAAB0" w14:textId="70643D87" w:rsidR="00AF01E5" w:rsidRPr="00AF01E5" w:rsidRDefault="000B0355" w:rsidP="00BC7E4A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ПК-1</w:t>
      </w:r>
      <w:r w:rsidR="00DC3241">
        <w:rPr>
          <w:color w:val="000000"/>
          <w:sz w:val="28"/>
          <w:szCs w:val="28"/>
        </w:rPr>
        <w:t xml:space="preserve"> </w:t>
      </w:r>
      <w:r w:rsidRPr="000B0355">
        <w:rPr>
          <w:color w:val="000000"/>
          <w:sz w:val="28"/>
          <w:szCs w:val="28"/>
        </w:rPr>
        <w:t>способность к пониманию и постановке профессиональных задач в области научно-исследовательской и творческой деят</w:t>
      </w:r>
      <w:r>
        <w:rPr>
          <w:color w:val="000000"/>
          <w:sz w:val="28"/>
          <w:szCs w:val="28"/>
        </w:rPr>
        <w:t>ельности по направленности (про</w:t>
      </w:r>
      <w:bookmarkStart w:id="0" w:name="_GoBack"/>
      <w:bookmarkEnd w:id="0"/>
      <w:r w:rsidRPr="000B0355">
        <w:rPr>
          <w:color w:val="000000"/>
          <w:sz w:val="28"/>
          <w:szCs w:val="28"/>
        </w:rPr>
        <w:t>филю) образования</w:t>
      </w:r>
      <w:r w:rsidR="00DC3241">
        <w:rPr>
          <w:color w:val="000000"/>
          <w:sz w:val="28"/>
          <w:szCs w:val="28"/>
        </w:rPr>
        <w:t>.</w:t>
      </w:r>
    </w:p>
    <w:p w14:paraId="06864F59" w14:textId="243F872F" w:rsidR="00AB670C" w:rsidRDefault="00DC3241" w:rsidP="00AF01E5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C7E4A">
        <w:rPr>
          <w:b/>
          <w:sz w:val="28"/>
          <w:szCs w:val="28"/>
        </w:rPr>
        <w:t>.</w:t>
      </w:r>
      <w:r w:rsidR="00AB670C">
        <w:rPr>
          <w:b/>
          <w:sz w:val="28"/>
          <w:szCs w:val="28"/>
        </w:rPr>
        <w:t xml:space="preserve"> Содержание дисциплины</w:t>
      </w:r>
    </w:p>
    <w:p w14:paraId="699EBC0E" w14:textId="77777777" w:rsidR="00AF01E5" w:rsidRPr="00310856" w:rsidRDefault="00AF01E5" w:rsidP="00AF01E5">
      <w:pPr>
        <w:ind w:left="709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5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788"/>
      </w:tblGrid>
      <w:tr w:rsidR="00AB670C" w:rsidRPr="00DC3241" w14:paraId="1B6A819E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09A1642B" w14:textId="77777777" w:rsidR="00AB670C" w:rsidRPr="00DC3241" w:rsidRDefault="00AB670C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№ п</w:t>
            </w:r>
            <w:r w:rsidRPr="00DC3241">
              <w:rPr>
                <w:sz w:val="28"/>
                <w:szCs w:val="28"/>
                <w:lang w:val="en-US"/>
              </w:rPr>
              <w:t>/</w:t>
            </w:r>
            <w:r w:rsidRPr="00DC3241">
              <w:rPr>
                <w:sz w:val="28"/>
                <w:szCs w:val="28"/>
              </w:rPr>
              <w:t>п</w:t>
            </w:r>
          </w:p>
        </w:tc>
        <w:tc>
          <w:tcPr>
            <w:tcW w:w="8788" w:type="dxa"/>
            <w:vAlign w:val="center"/>
          </w:tcPr>
          <w:p w14:paraId="0F8C7B7F" w14:textId="77777777" w:rsidR="00AB670C" w:rsidRPr="00DC3241" w:rsidRDefault="00AB670C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0B0355" w:rsidRPr="00DC3241" w14:paraId="327726EB" w14:textId="77777777" w:rsidTr="000B0355">
        <w:trPr>
          <w:trHeight w:val="705"/>
        </w:trPr>
        <w:tc>
          <w:tcPr>
            <w:tcW w:w="851" w:type="dxa"/>
            <w:vAlign w:val="center"/>
          </w:tcPr>
          <w:p w14:paraId="5FFB5301" w14:textId="77777777" w:rsidR="000B0355" w:rsidRPr="00DC3241" w:rsidRDefault="000B0355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  <w:vAlign w:val="center"/>
          </w:tcPr>
          <w:p w14:paraId="47AC2794" w14:textId="59ADFEBF" w:rsidR="000B0355" w:rsidRPr="000B0355" w:rsidRDefault="000B0355" w:rsidP="000B0355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B0355">
              <w:rPr>
                <w:sz w:val="28"/>
                <w:szCs w:val="28"/>
              </w:rPr>
              <w:t>Основные понятия, термины и категории</w:t>
            </w:r>
          </w:p>
        </w:tc>
      </w:tr>
      <w:tr w:rsidR="000B0355" w:rsidRPr="00DC3241" w14:paraId="694A70FE" w14:textId="77777777" w:rsidTr="000B0355">
        <w:trPr>
          <w:trHeight w:val="705"/>
        </w:trPr>
        <w:tc>
          <w:tcPr>
            <w:tcW w:w="851" w:type="dxa"/>
            <w:vAlign w:val="center"/>
          </w:tcPr>
          <w:p w14:paraId="201CCA28" w14:textId="77777777" w:rsidR="000B0355" w:rsidRPr="00DC3241" w:rsidRDefault="000B0355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  <w:vAlign w:val="center"/>
          </w:tcPr>
          <w:p w14:paraId="0B8430A2" w14:textId="58BF3AE7" w:rsidR="000B0355" w:rsidRPr="000B0355" w:rsidRDefault="000B0355" w:rsidP="000B0355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0B0355">
              <w:rPr>
                <w:sz w:val="28"/>
                <w:szCs w:val="28"/>
              </w:rPr>
              <w:t>История семиотики как науки</w:t>
            </w:r>
          </w:p>
        </w:tc>
      </w:tr>
      <w:tr w:rsidR="000B0355" w:rsidRPr="00DC3241" w14:paraId="4076D14A" w14:textId="77777777" w:rsidTr="000B0355">
        <w:trPr>
          <w:trHeight w:val="705"/>
        </w:trPr>
        <w:tc>
          <w:tcPr>
            <w:tcW w:w="851" w:type="dxa"/>
            <w:vAlign w:val="center"/>
          </w:tcPr>
          <w:p w14:paraId="67DDBEAD" w14:textId="77777777" w:rsidR="000B0355" w:rsidRPr="00DC3241" w:rsidRDefault="000B0355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  <w:vAlign w:val="center"/>
          </w:tcPr>
          <w:p w14:paraId="40E8DD19" w14:textId="64EB56A8" w:rsidR="000B0355" w:rsidRPr="000B0355" w:rsidRDefault="000B0355" w:rsidP="000B0355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B0355">
              <w:rPr>
                <w:sz w:val="28"/>
                <w:szCs w:val="28"/>
              </w:rPr>
              <w:t>Cемиотика</w:t>
            </w:r>
            <w:proofErr w:type="spellEnd"/>
            <w:r w:rsidRPr="000B0355">
              <w:rPr>
                <w:sz w:val="28"/>
                <w:szCs w:val="28"/>
              </w:rPr>
              <w:t xml:space="preserve"> искусства как составная часть семиотики культуры</w:t>
            </w:r>
          </w:p>
        </w:tc>
      </w:tr>
      <w:tr w:rsidR="000B0355" w:rsidRPr="00DC3241" w14:paraId="65D23AE7" w14:textId="77777777" w:rsidTr="000B0355">
        <w:trPr>
          <w:trHeight w:val="705"/>
        </w:trPr>
        <w:tc>
          <w:tcPr>
            <w:tcW w:w="851" w:type="dxa"/>
            <w:vAlign w:val="center"/>
          </w:tcPr>
          <w:p w14:paraId="5AEE4591" w14:textId="7556D4BD" w:rsidR="000B0355" w:rsidRPr="00DC3241" w:rsidRDefault="000B0355" w:rsidP="00DC3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  <w:vAlign w:val="center"/>
          </w:tcPr>
          <w:p w14:paraId="01EFC12B" w14:textId="336852E2" w:rsidR="000B0355" w:rsidRPr="000B0355" w:rsidRDefault="000B0355" w:rsidP="000B0355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0B0355">
              <w:rPr>
                <w:bCs/>
                <w:sz w:val="28"/>
                <w:szCs w:val="28"/>
                <w:lang w:eastAsia="ar-SA"/>
              </w:rPr>
              <w:t>Методология семиотики культуры и искусства</w:t>
            </w:r>
          </w:p>
        </w:tc>
      </w:tr>
      <w:tr w:rsidR="000B0355" w:rsidRPr="00DC3241" w14:paraId="045B72EC" w14:textId="77777777" w:rsidTr="000B0355">
        <w:trPr>
          <w:trHeight w:val="705"/>
        </w:trPr>
        <w:tc>
          <w:tcPr>
            <w:tcW w:w="851" w:type="dxa"/>
            <w:vAlign w:val="center"/>
          </w:tcPr>
          <w:p w14:paraId="4D2A972C" w14:textId="1F2C3E83" w:rsidR="000B0355" w:rsidRPr="00DC3241" w:rsidRDefault="000B0355" w:rsidP="00DC3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  <w:vAlign w:val="center"/>
          </w:tcPr>
          <w:p w14:paraId="75F64900" w14:textId="3B4398AB" w:rsidR="000B0355" w:rsidRPr="000B0355" w:rsidRDefault="000B0355" w:rsidP="000B0355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0B0355">
              <w:rPr>
                <w:sz w:val="28"/>
                <w:szCs w:val="28"/>
              </w:rPr>
              <w:t>Семиотика изобразительного искусства первобытной и античной эпох</w:t>
            </w:r>
          </w:p>
        </w:tc>
      </w:tr>
      <w:tr w:rsidR="000B0355" w:rsidRPr="00DC3241" w14:paraId="6F6D6E07" w14:textId="77777777" w:rsidTr="000B0355">
        <w:trPr>
          <w:trHeight w:val="705"/>
        </w:trPr>
        <w:tc>
          <w:tcPr>
            <w:tcW w:w="851" w:type="dxa"/>
            <w:vAlign w:val="center"/>
          </w:tcPr>
          <w:p w14:paraId="43548D31" w14:textId="7F66F822" w:rsidR="000B0355" w:rsidRPr="00DC3241" w:rsidRDefault="000B0355" w:rsidP="00DC3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8" w:type="dxa"/>
            <w:vAlign w:val="center"/>
          </w:tcPr>
          <w:p w14:paraId="1DB97941" w14:textId="2B44AF6A" w:rsidR="000B0355" w:rsidRPr="000B0355" w:rsidRDefault="000B0355" w:rsidP="000B0355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0B0355">
              <w:rPr>
                <w:sz w:val="28"/>
                <w:szCs w:val="28"/>
              </w:rPr>
              <w:t>Семиотика изобразительного искусства эпохи Средневековья</w:t>
            </w:r>
          </w:p>
        </w:tc>
      </w:tr>
      <w:tr w:rsidR="000B0355" w:rsidRPr="00DC3241" w14:paraId="11961062" w14:textId="77777777" w:rsidTr="000B0355">
        <w:trPr>
          <w:trHeight w:val="705"/>
        </w:trPr>
        <w:tc>
          <w:tcPr>
            <w:tcW w:w="851" w:type="dxa"/>
            <w:vAlign w:val="center"/>
          </w:tcPr>
          <w:p w14:paraId="11A0678C" w14:textId="2C4A3AAC" w:rsidR="000B0355" w:rsidRPr="00DC3241" w:rsidRDefault="000B0355" w:rsidP="00DC3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88" w:type="dxa"/>
            <w:vAlign w:val="center"/>
          </w:tcPr>
          <w:p w14:paraId="51B11597" w14:textId="050A4071" w:rsidR="000B0355" w:rsidRPr="000B0355" w:rsidRDefault="000B0355" w:rsidP="000B0355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0B0355">
              <w:rPr>
                <w:sz w:val="28"/>
                <w:szCs w:val="28"/>
              </w:rPr>
              <w:t>Семиотика изобразительного искусства эпохи Ренессанса</w:t>
            </w:r>
          </w:p>
        </w:tc>
      </w:tr>
      <w:tr w:rsidR="000B0355" w:rsidRPr="00DC3241" w14:paraId="2D718776" w14:textId="77777777" w:rsidTr="000B0355">
        <w:trPr>
          <w:trHeight w:val="705"/>
        </w:trPr>
        <w:tc>
          <w:tcPr>
            <w:tcW w:w="851" w:type="dxa"/>
            <w:vAlign w:val="center"/>
          </w:tcPr>
          <w:p w14:paraId="44FF40DD" w14:textId="36B997F3" w:rsidR="000B0355" w:rsidRPr="00DC3241" w:rsidRDefault="000B0355" w:rsidP="00DC3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88" w:type="dxa"/>
            <w:vAlign w:val="center"/>
          </w:tcPr>
          <w:p w14:paraId="0F684025" w14:textId="570793D5" w:rsidR="000B0355" w:rsidRPr="000B0355" w:rsidRDefault="000B0355" w:rsidP="000B0355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0B0355">
              <w:rPr>
                <w:sz w:val="28"/>
                <w:szCs w:val="28"/>
              </w:rPr>
              <w:t>Семиотика изобразительного искусства Нового и Новейшего времени</w:t>
            </w:r>
          </w:p>
        </w:tc>
      </w:tr>
    </w:tbl>
    <w:p w14:paraId="2947C91E" w14:textId="77777777" w:rsidR="00AB670C" w:rsidRPr="00BE1E43" w:rsidRDefault="00AB670C" w:rsidP="00AB670C"/>
    <w:p w14:paraId="7813351A" w14:textId="77ADB87A" w:rsidR="00DC3241" w:rsidRPr="00214DFE" w:rsidRDefault="00DC3241" w:rsidP="00DC324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– </w:t>
      </w:r>
      <w:r w:rsidR="000B0355">
        <w:rPr>
          <w:b/>
          <w:sz w:val="28"/>
          <w:szCs w:val="28"/>
        </w:rPr>
        <w:t>экзамен</w:t>
      </w:r>
      <w:r>
        <w:rPr>
          <w:b/>
          <w:sz w:val="28"/>
          <w:szCs w:val="28"/>
        </w:rPr>
        <w:t>.</w:t>
      </w:r>
    </w:p>
    <w:p w14:paraId="2A4DF074" w14:textId="77777777" w:rsidR="00310EEE" w:rsidRDefault="00310EEE"/>
    <w:sectPr w:rsidR="00310EEE" w:rsidSect="00BC7E4A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A47CAF"/>
    <w:multiLevelType w:val="hybridMultilevel"/>
    <w:tmpl w:val="282EF3F0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D5705"/>
    <w:multiLevelType w:val="hybridMultilevel"/>
    <w:tmpl w:val="4F78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84AED"/>
    <w:multiLevelType w:val="hybridMultilevel"/>
    <w:tmpl w:val="1E4EDF98"/>
    <w:lvl w:ilvl="0" w:tplc="79DA0250">
      <w:numFmt w:val="bullet"/>
      <w:lvlText w:val="-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F2C0F"/>
    <w:multiLevelType w:val="hybridMultilevel"/>
    <w:tmpl w:val="D89A395E"/>
    <w:lvl w:ilvl="0" w:tplc="B0D207F6">
      <w:numFmt w:val="bullet"/>
      <w:lvlText w:val="-"/>
      <w:lvlJc w:val="left"/>
      <w:pPr>
        <w:ind w:left="860" w:hanging="5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DA"/>
    <w:rsid w:val="00044EB8"/>
    <w:rsid w:val="000B0355"/>
    <w:rsid w:val="001F2402"/>
    <w:rsid w:val="002100F5"/>
    <w:rsid w:val="00310EEE"/>
    <w:rsid w:val="004231E7"/>
    <w:rsid w:val="004270FF"/>
    <w:rsid w:val="004A2DF9"/>
    <w:rsid w:val="005C3BCA"/>
    <w:rsid w:val="005D5E4F"/>
    <w:rsid w:val="00613E2C"/>
    <w:rsid w:val="00617832"/>
    <w:rsid w:val="00647F23"/>
    <w:rsid w:val="00661CDA"/>
    <w:rsid w:val="00751421"/>
    <w:rsid w:val="00793BCC"/>
    <w:rsid w:val="009110F9"/>
    <w:rsid w:val="00913FCC"/>
    <w:rsid w:val="00991D31"/>
    <w:rsid w:val="009B4FD8"/>
    <w:rsid w:val="00A57141"/>
    <w:rsid w:val="00A7677C"/>
    <w:rsid w:val="00AB670C"/>
    <w:rsid w:val="00AC683C"/>
    <w:rsid w:val="00AF01E5"/>
    <w:rsid w:val="00B1007C"/>
    <w:rsid w:val="00B47CF4"/>
    <w:rsid w:val="00BC7E4A"/>
    <w:rsid w:val="00D20502"/>
    <w:rsid w:val="00D62A12"/>
    <w:rsid w:val="00DA1767"/>
    <w:rsid w:val="00DC3241"/>
    <w:rsid w:val="00E8148D"/>
    <w:rsid w:val="00EA46E0"/>
    <w:rsid w:val="00EB690A"/>
    <w:rsid w:val="00EE3E73"/>
    <w:rsid w:val="00F345D1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C36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AB670C"/>
    <w:rPr>
      <w:color w:val="000000"/>
      <w:sz w:val="24"/>
      <w:szCs w:val="18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AB670C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</w:rPr>
  </w:style>
  <w:style w:type="character" w:customStyle="1" w:styleId="1">
    <w:name w:val="Основной текст с отступом Знак1"/>
    <w:basedOn w:val="a0"/>
    <w:uiPriority w:val="99"/>
    <w:semiHidden/>
    <w:rsid w:val="00AB6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7E4A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BC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Большова</dc:creator>
  <cp:keywords/>
  <dc:description/>
  <cp:lastModifiedBy>Пользователь Microsoft Office</cp:lastModifiedBy>
  <cp:revision>3</cp:revision>
  <dcterms:created xsi:type="dcterms:W3CDTF">2018-12-29T10:26:00Z</dcterms:created>
  <dcterms:modified xsi:type="dcterms:W3CDTF">2018-12-29T10:29:00Z</dcterms:modified>
</cp:coreProperties>
</file>