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7D99F9D6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CF42AC">
        <w:rPr>
          <w:b/>
          <w:bCs/>
          <w:sz w:val="28"/>
          <w:szCs w:val="28"/>
        </w:rPr>
        <w:t>Основы исследования народного творчества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6C18FEF1" w14:textId="77777777" w:rsidR="00D3694F" w:rsidRDefault="00D35EC8" w:rsidP="00D3694F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 w:rsidR="00D3694F">
        <w:rPr>
          <w:b/>
          <w:sz w:val="28"/>
          <w:szCs w:val="28"/>
        </w:rPr>
        <w:t xml:space="preserve">29.03.02 </w:t>
      </w:r>
      <w:r w:rsidR="00D3694F" w:rsidRPr="00D3694F">
        <w:rPr>
          <w:b/>
          <w:sz w:val="28"/>
          <w:szCs w:val="28"/>
        </w:rPr>
        <w:t xml:space="preserve">Технологии и проектирование </w:t>
      </w:r>
    </w:p>
    <w:p w14:paraId="64743565" w14:textId="15F95811" w:rsidR="00D3694F" w:rsidRPr="00D3694F" w:rsidRDefault="00D3694F" w:rsidP="00D3694F">
      <w:pPr>
        <w:jc w:val="center"/>
        <w:rPr>
          <w:b/>
          <w:sz w:val="28"/>
          <w:szCs w:val="28"/>
        </w:rPr>
      </w:pPr>
      <w:r w:rsidRPr="00D3694F">
        <w:rPr>
          <w:b/>
          <w:sz w:val="28"/>
          <w:szCs w:val="28"/>
        </w:rPr>
        <w:t>текстильных изделий</w:t>
      </w:r>
    </w:p>
    <w:p w14:paraId="5E8E793B" w14:textId="635304D8" w:rsidR="00941AF3" w:rsidRPr="00941AF3" w:rsidRDefault="00532537" w:rsidP="00941AF3">
      <w:pPr>
        <w:tabs>
          <w:tab w:val="right" w:leader="underscore" w:pos="9360"/>
        </w:tabs>
        <w:jc w:val="center"/>
        <w:rPr>
          <w:b/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941AF3" w:rsidRPr="00941AF3">
        <w:rPr>
          <w:b/>
          <w:bCs/>
          <w:sz w:val="28"/>
          <w:szCs w:val="28"/>
        </w:rPr>
        <w:t>Проектирование и художественное оформление текстильных изделий</w:t>
      </w:r>
    </w:p>
    <w:p w14:paraId="1553F37E" w14:textId="7972A181" w:rsidR="00B84D4D" w:rsidRPr="00B84D4D" w:rsidRDefault="00B84D4D" w:rsidP="00B84D4D">
      <w:pPr>
        <w:tabs>
          <w:tab w:val="right" w:leader="underscore" w:pos="9360"/>
        </w:tabs>
        <w:jc w:val="center"/>
        <w:rPr>
          <w:b/>
          <w:bCs/>
          <w:sz w:val="28"/>
          <w:szCs w:val="28"/>
        </w:rPr>
      </w:pP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7FD15C37" w14:textId="3E0626CA" w:rsidR="00CF42AC" w:rsidRPr="00CF42AC" w:rsidRDefault="00D35EC8" w:rsidP="00CF42AC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CF42AC">
        <w:rPr>
          <w:b/>
          <w:sz w:val="28"/>
          <w:szCs w:val="28"/>
        </w:rPr>
        <w:t>Компетенции, формируемые в результате освоения дисциплины:</w:t>
      </w:r>
    </w:p>
    <w:p w14:paraId="0DC0F1BA" w14:textId="77777777" w:rsidR="00CF42AC" w:rsidRPr="00CF42AC" w:rsidRDefault="00CF42AC" w:rsidP="00CF42AC">
      <w:pPr>
        <w:pStyle w:val="a5"/>
        <w:ind w:left="1068"/>
        <w:rPr>
          <w:b/>
          <w:sz w:val="28"/>
          <w:szCs w:val="28"/>
        </w:rPr>
      </w:pPr>
    </w:p>
    <w:p w14:paraId="1DCBAE15" w14:textId="5DB73D65" w:rsidR="00CF42AC" w:rsidRDefault="00CF42AC" w:rsidP="002E49F8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ПК-4 </w:t>
      </w:r>
      <w:r w:rsidRPr="00CF42AC">
        <w:rPr>
          <w:color w:val="000000"/>
          <w:sz w:val="28"/>
          <w:szCs w:val="28"/>
        </w:rPr>
        <w:t>готовность обосновывать принятие конкретно</w:t>
      </w:r>
      <w:r>
        <w:rPr>
          <w:color w:val="000000"/>
          <w:sz w:val="28"/>
          <w:szCs w:val="28"/>
        </w:rPr>
        <w:t>го технического решения при раз</w:t>
      </w:r>
      <w:r w:rsidRPr="00CF42AC">
        <w:rPr>
          <w:color w:val="000000"/>
          <w:sz w:val="28"/>
          <w:szCs w:val="28"/>
        </w:rPr>
        <w:t>работке технологических процессов и текст</w:t>
      </w:r>
      <w:r>
        <w:rPr>
          <w:color w:val="000000"/>
          <w:sz w:val="28"/>
          <w:szCs w:val="28"/>
        </w:rPr>
        <w:t>ильных изделий; способностью вы</w:t>
      </w:r>
      <w:r w:rsidRPr="00CF42AC">
        <w:rPr>
          <w:color w:val="000000"/>
          <w:sz w:val="28"/>
          <w:szCs w:val="28"/>
        </w:rPr>
        <w:t>бирать технические средства и технологии с учетом экологических последствий их применения</w:t>
      </w:r>
      <w:r>
        <w:rPr>
          <w:color w:val="000000"/>
          <w:sz w:val="28"/>
          <w:szCs w:val="28"/>
        </w:rPr>
        <w:t>;</w:t>
      </w:r>
    </w:p>
    <w:p w14:paraId="6F937FD4" w14:textId="2D1FD035" w:rsidR="00061696" w:rsidRDefault="00A6571E" w:rsidP="002E49F8">
      <w:pPr>
        <w:spacing w:after="318"/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</w:t>
      </w:r>
      <w:r w:rsidR="00D3694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="002E49F8" w:rsidRPr="006344E4">
        <w:rPr>
          <w:color w:val="000000"/>
          <w:sz w:val="28"/>
          <w:szCs w:val="28"/>
        </w:rPr>
        <w:t xml:space="preserve"> </w:t>
      </w:r>
      <w:r w:rsidR="00CF42AC">
        <w:rPr>
          <w:color w:val="000000"/>
          <w:sz w:val="28"/>
          <w:szCs w:val="28"/>
        </w:rPr>
        <w:t>готовность</w:t>
      </w:r>
      <w:r w:rsidR="00D3694F" w:rsidRPr="00D3694F">
        <w:rPr>
          <w:color w:val="000000"/>
          <w:sz w:val="28"/>
          <w:szCs w:val="28"/>
        </w:rPr>
        <w:t xml:space="preserve"> изучать научно-техническую и</w:t>
      </w:r>
      <w:r w:rsidR="00D3694F">
        <w:rPr>
          <w:color w:val="000000"/>
          <w:sz w:val="28"/>
          <w:szCs w:val="28"/>
        </w:rPr>
        <w:t>нформацию, отечественный и зару</w:t>
      </w:r>
      <w:r w:rsidR="00D3694F" w:rsidRPr="00D3694F">
        <w:rPr>
          <w:color w:val="000000"/>
          <w:sz w:val="28"/>
          <w:szCs w:val="28"/>
        </w:rPr>
        <w:t>бежный опыт по тематике исследования</w:t>
      </w:r>
      <w:r w:rsidR="00061696" w:rsidRPr="006344E4">
        <w:rPr>
          <w:color w:val="000000"/>
          <w:sz w:val="28"/>
          <w:szCs w:val="28"/>
        </w:rPr>
        <w:t>;</w:t>
      </w:r>
      <w:r w:rsidR="00061696" w:rsidRPr="006344E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3170084" w14:textId="7E6A43BE" w:rsidR="00941AF3" w:rsidRPr="00941AF3" w:rsidRDefault="00CF42AC" w:rsidP="002E49F8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ПК-18 готовность</w:t>
      </w:r>
      <w:r w:rsidR="00941AF3" w:rsidRPr="00941AF3">
        <w:rPr>
          <w:color w:val="000000"/>
          <w:sz w:val="28"/>
          <w:szCs w:val="28"/>
        </w:rPr>
        <w:t xml:space="preserve"> использовать научно-техническую информацию, отечественный и зарубежный опыт при проектировании новых технологических процессов</w:t>
      </w:r>
      <w:r>
        <w:rPr>
          <w:color w:val="000000"/>
          <w:sz w:val="28"/>
          <w:szCs w:val="28"/>
        </w:rPr>
        <w:t>.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74DB66CF" w:rsidR="00D35EC8" w:rsidRDefault="00CF42AC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CF42AC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CF42AC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CF42AC" w:rsidRDefault="00D35EC8" w:rsidP="002E49F8">
            <w:pPr>
              <w:jc w:val="center"/>
              <w:rPr>
                <w:sz w:val="28"/>
                <w:szCs w:val="28"/>
              </w:rPr>
            </w:pPr>
            <w:r w:rsidRPr="00CF42AC">
              <w:rPr>
                <w:sz w:val="28"/>
                <w:szCs w:val="28"/>
              </w:rPr>
              <w:t>№ п</w:t>
            </w:r>
            <w:r w:rsidRPr="00CF42AC">
              <w:rPr>
                <w:sz w:val="28"/>
                <w:szCs w:val="28"/>
                <w:lang w:val="en-US"/>
              </w:rPr>
              <w:t>/</w:t>
            </w:r>
            <w:r w:rsidRPr="00CF42AC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CF42AC" w:rsidRDefault="00D35EC8" w:rsidP="002E49F8">
            <w:pPr>
              <w:jc w:val="center"/>
              <w:rPr>
                <w:sz w:val="28"/>
                <w:szCs w:val="28"/>
              </w:rPr>
            </w:pPr>
            <w:r w:rsidRPr="00CF42AC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F42AC" w:rsidRPr="00CF42AC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1848CADF" w:rsidR="00CF42AC" w:rsidRPr="00CF42AC" w:rsidRDefault="00CF42AC" w:rsidP="002E49F8">
            <w:pPr>
              <w:jc w:val="center"/>
              <w:rPr>
                <w:sz w:val="28"/>
                <w:szCs w:val="28"/>
              </w:rPr>
            </w:pPr>
            <w:r w:rsidRPr="00CF42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07E4E4C6" w:rsidR="00CF42AC" w:rsidRPr="00CF42AC" w:rsidRDefault="00CF42AC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CF42AC">
              <w:rPr>
                <w:sz w:val="28"/>
                <w:szCs w:val="28"/>
              </w:rPr>
              <w:t>Введение в предмет. Традиции и народное искусство</w:t>
            </w:r>
          </w:p>
        </w:tc>
      </w:tr>
      <w:tr w:rsidR="00CF42AC" w:rsidRPr="00CF42AC" w14:paraId="245CFB33" w14:textId="77777777" w:rsidTr="00CF42AC">
        <w:trPr>
          <w:trHeight w:val="618"/>
        </w:trPr>
        <w:tc>
          <w:tcPr>
            <w:tcW w:w="1020" w:type="dxa"/>
            <w:vAlign w:val="center"/>
          </w:tcPr>
          <w:p w14:paraId="54496625" w14:textId="1D389B8A" w:rsidR="00CF42AC" w:rsidRPr="00CF42AC" w:rsidRDefault="00CF42AC" w:rsidP="002E49F8">
            <w:pPr>
              <w:jc w:val="center"/>
              <w:rPr>
                <w:sz w:val="28"/>
                <w:szCs w:val="28"/>
              </w:rPr>
            </w:pPr>
            <w:r w:rsidRPr="00CF42A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0FA2EE94" w:rsidR="00CF42AC" w:rsidRPr="00CF42AC" w:rsidRDefault="00CF42AC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F42AC">
              <w:rPr>
                <w:sz w:val="28"/>
                <w:szCs w:val="28"/>
              </w:rPr>
              <w:t>Народные гончарные промыслы</w:t>
            </w:r>
          </w:p>
        </w:tc>
      </w:tr>
      <w:tr w:rsidR="00CF42AC" w:rsidRPr="00CF42AC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1255E483" w:rsidR="00CF42AC" w:rsidRPr="00CF42AC" w:rsidRDefault="00CF42AC" w:rsidP="002E49F8">
            <w:pPr>
              <w:jc w:val="center"/>
              <w:rPr>
                <w:sz w:val="28"/>
                <w:szCs w:val="28"/>
              </w:rPr>
            </w:pPr>
            <w:r w:rsidRPr="00CF42A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4651FCA0" w:rsidR="00CF42AC" w:rsidRPr="00CF42AC" w:rsidRDefault="00CF42AC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F42AC">
              <w:rPr>
                <w:sz w:val="28"/>
                <w:szCs w:val="28"/>
              </w:rPr>
              <w:t>Художественная роспись</w:t>
            </w:r>
          </w:p>
        </w:tc>
      </w:tr>
      <w:tr w:rsidR="00CF42AC" w:rsidRPr="00CF42AC" w14:paraId="7B19686D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A50FA4B" w14:textId="081E080D" w:rsidR="00CF42AC" w:rsidRPr="00CF42AC" w:rsidRDefault="00CF42AC" w:rsidP="002E49F8">
            <w:pPr>
              <w:jc w:val="center"/>
              <w:rPr>
                <w:sz w:val="28"/>
                <w:szCs w:val="28"/>
              </w:rPr>
            </w:pPr>
            <w:r w:rsidRPr="00CF42A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86" w:type="dxa"/>
            <w:vAlign w:val="center"/>
          </w:tcPr>
          <w:p w14:paraId="2F9ED335" w14:textId="332F374C" w:rsidR="00CF42AC" w:rsidRPr="00CF42AC" w:rsidRDefault="00CF42AC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F42AC">
              <w:rPr>
                <w:sz w:val="28"/>
                <w:szCs w:val="28"/>
              </w:rPr>
              <w:t>Народный текстиль</w:t>
            </w:r>
          </w:p>
        </w:tc>
      </w:tr>
      <w:tr w:rsidR="00CF42AC" w:rsidRPr="00A065CE" w14:paraId="6BF3DE8A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9BBF21A" w14:textId="05AD52FE" w:rsidR="00CF42AC" w:rsidRPr="00CF42AC" w:rsidRDefault="00CF42AC" w:rsidP="002E49F8">
            <w:pPr>
              <w:jc w:val="center"/>
              <w:rPr>
                <w:bCs/>
                <w:sz w:val="28"/>
                <w:szCs w:val="28"/>
              </w:rPr>
            </w:pPr>
            <w:r w:rsidRPr="00CF42A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86" w:type="dxa"/>
            <w:vAlign w:val="center"/>
          </w:tcPr>
          <w:p w14:paraId="5A438937" w14:textId="356924D1" w:rsidR="00CF42AC" w:rsidRPr="00CF42AC" w:rsidRDefault="00CF42AC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F42AC">
              <w:rPr>
                <w:sz w:val="28"/>
                <w:szCs w:val="28"/>
              </w:rPr>
              <w:t>Художественная обработка твердых материалов</w:t>
            </w:r>
          </w:p>
        </w:tc>
      </w:tr>
    </w:tbl>
    <w:p w14:paraId="26BC2835" w14:textId="77777777" w:rsidR="00D35EC8" w:rsidRPr="00BE1E43" w:rsidRDefault="00D35EC8" w:rsidP="00D35EC8"/>
    <w:p w14:paraId="2E0FEA6D" w14:textId="66A27D04" w:rsidR="00FE4292" w:rsidRPr="00CF42AC" w:rsidRDefault="00CF42AC" w:rsidP="00CF42AC">
      <w:pPr>
        <w:ind w:firstLine="708"/>
        <w:rPr>
          <w:b/>
          <w:sz w:val="28"/>
          <w:szCs w:val="28"/>
        </w:rPr>
      </w:pPr>
      <w:r w:rsidRPr="00CF42AC">
        <w:rPr>
          <w:b/>
          <w:sz w:val="28"/>
          <w:szCs w:val="28"/>
        </w:rPr>
        <w:t>3. Форма контроля –</w:t>
      </w:r>
      <w:r w:rsidR="00B64A08">
        <w:rPr>
          <w:b/>
          <w:sz w:val="28"/>
          <w:szCs w:val="28"/>
        </w:rPr>
        <w:t xml:space="preserve"> </w:t>
      </w:r>
      <w:bookmarkStart w:id="0" w:name="_GoBack"/>
      <w:bookmarkEnd w:id="0"/>
      <w:r w:rsidRPr="00CF42AC">
        <w:rPr>
          <w:b/>
          <w:sz w:val="28"/>
          <w:szCs w:val="28"/>
        </w:rPr>
        <w:t>зачет</w:t>
      </w:r>
    </w:p>
    <w:sectPr w:rsidR="00FE4292" w:rsidRPr="00CF42AC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7800"/>
    <w:multiLevelType w:val="hybridMultilevel"/>
    <w:tmpl w:val="3D6CA8A2"/>
    <w:lvl w:ilvl="0" w:tplc="21621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61696"/>
    <w:rsid w:val="000B3902"/>
    <w:rsid w:val="00197C7B"/>
    <w:rsid w:val="002E49F8"/>
    <w:rsid w:val="00305448"/>
    <w:rsid w:val="00532537"/>
    <w:rsid w:val="005D3F36"/>
    <w:rsid w:val="006344E4"/>
    <w:rsid w:val="00697011"/>
    <w:rsid w:val="0075318E"/>
    <w:rsid w:val="008B485B"/>
    <w:rsid w:val="008C50D6"/>
    <w:rsid w:val="00941AF3"/>
    <w:rsid w:val="009D2474"/>
    <w:rsid w:val="00A6571E"/>
    <w:rsid w:val="00B64A08"/>
    <w:rsid w:val="00B84D4D"/>
    <w:rsid w:val="00C678FB"/>
    <w:rsid w:val="00CF42AC"/>
    <w:rsid w:val="00D35EC8"/>
    <w:rsid w:val="00D3694F"/>
    <w:rsid w:val="00D90226"/>
    <w:rsid w:val="00E76F47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5</cp:revision>
  <dcterms:created xsi:type="dcterms:W3CDTF">2018-11-11T12:39:00Z</dcterms:created>
  <dcterms:modified xsi:type="dcterms:W3CDTF">2019-02-06T08:06:00Z</dcterms:modified>
</cp:coreProperties>
</file>