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11DE" w14:textId="77777777" w:rsidR="0046748C" w:rsidRDefault="00012058"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 w14:paraId="6C6E3EBF" w14:textId="77777777" w:rsidR="0046748C" w:rsidRDefault="0001205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6B4915">
        <w:rPr>
          <w:rFonts w:ascii="Times New Roman" w:hAnsi="Times New Roman" w:cs="Times New Roman"/>
          <w:b/>
          <w:iCs/>
          <w:u w:val="single"/>
        </w:rPr>
        <w:t>История и теория религий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14:paraId="5C6A2211" w14:textId="77777777" w:rsidR="0046748C" w:rsidRDefault="004674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6EA9C99A" w14:textId="77777777"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Направление подготовки: </w:t>
      </w:r>
      <w:r w:rsidR="006B4915" w:rsidRPr="006B4915">
        <w:rPr>
          <w:rFonts w:ascii="Times New Roman" w:hAnsi="Times New Roman" w:cs="Times New Roman"/>
          <w:b/>
          <w:bCs/>
          <w:u w:val="single"/>
        </w:rPr>
        <w:t>50.03.02 Изящные искусства</w:t>
      </w:r>
    </w:p>
    <w:p w14:paraId="02A81A93" w14:textId="77777777"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</w:p>
    <w:p w14:paraId="0610362C" w14:textId="77777777" w:rsidR="0046748C" w:rsidRDefault="00012058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/>
        </w:rPr>
      </w:pPr>
      <w:r>
        <w:rPr>
          <w:rFonts w:ascii="Times New Roman" w:eastAsia="Calibri" w:hAnsi="Times New Roman" w:cs="Calibri"/>
          <w:b/>
          <w:color w:val="auto"/>
          <w:kern w:val="2"/>
          <w:lang w:eastAsia="ar-SA"/>
        </w:rPr>
        <w:t xml:space="preserve">Профиль подготовки: </w:t>
      </w:r>
      <w:r w:rsidR="006B4915">
        <w:rPr>
          <w:rFonts w:ascii="Times New Roman" w:hAnsi="Times New Roman" w:cs="Times New Roman"/>
          <w:b/>
          <w:u w:val="single"/>
        </w:rPr>
        <w:t>Искусство</w:t>
      </w:r>
      <w:r w:rsidR="00CF725D">
        <w:rPr>
          <w:rFonts w:ascii="Times New Roman" w:hAnsi="Times New Roman" w:cs="Times New Roman"/>
          <w:b/>
          <w:u w:val="single"/>
        </w:rPr>
        <w:t xml:space="preserve"> </w:t>
      </w:r>
      <w:r w:rsidR="001F1430">
        <w:rPr>
          <w:rFonts w:ascii="Times New Roman" w:hAnsi="Times New Roman" w:cs="Times New Roman"/>
          <w:b/>
          <w:u w:val="single"/>
        </w:rPr>
        <w:t xml:space="preserve">в </w:t>
      </w:r>
      <w:r w:rsidR="00CF725D">
        <w:rPr>
          <w:rFonts w:ascii="Times New Roman" w:hAnsi="Times New Roman" w:cs="Times New Roman"/>
          <w:b/>
          <w:u w:val="single"/>
        </w:rPr>
        <w:t>индустрии моды</w:t>
      </w:r>
    </w:p>
    <w:p w14:paraId="36FAF560" w14:textId="77777777" w:rsidR="0046748C" w:rsidRDefault="0046748C">
      <w:pPr>
        <w:widowControl/>
        <w:suppressAutoHyphens/>
        <w:jc w:val="both"/>
        <w:rPr>
          <w:rFonts w:ascii="Times New Roman" w:eastAsia="Calibri" w:hAnsi="Times New Roman" w:cs="Calibri"/>
          <w:b/>
          <w:color w:val="auto"/>
          <w:kern w:val="2"/>
          <w:lang w:eastAsia="ar-SA" w:bidi="ar-SA"/>
        </w:rPr>
      </w:pPr>
    </w:p>
    <w:p w14:paraId="54A447F8" w14:textId="77777777" w:rsidR="0046748C" w:rsidRDefault="00012058"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 w14:paraId="3D69D96C" w14:textId="77777777" w:rsidR="00336749" w:rsidRPr="00336749" w:rsidRDefault="00336749" w:rsidP="0033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336749">
        <w:rPr>
          <w:rFonts w:ascii="Times New Roman" w:eastAsia="Calibri" w:hAnsi="Times New Roman" w:cs="Times New Roman"/>
          <w:bCs/>
          <w:lang w:eastAsia="en-US"/>
        </w:rPr>
        <w:t>ОК-1</w:t>
      </w:r>
      <w:r w:rsidRPr="00336749">
        <w:rPr>
          <w:rFonts w:ascii="Times New Roman" w:eastAsia="Calibri" w:hAnsi="Times New Roman" w:cs="Times New Roman"/>
          <w:bCs/>
          <w:lang w:eastAsia="en-US"/>
        </w:rPr>
        <w:tab/>
      </w:r>
      <w:r>
        <w:rPr>
          <w:rFonts w:ascii="Times New Roman" w:eastAsia="Calibri" w:hAnsi="Times New Roman" w:cs="Times New Roman"/>
          <w:bCs/>
          <w:lang w:eastAsia="en-US"/>
        </w:rPr>
        <w:t xml:space="preserve"> – </w:t>
      </w:r>
      <w:r w:rsidRPr="00336749">
        <w:rPr>
          <w:rFonts w:ascii="Times New Roman" w:eastAsia="Calibri" w:hAnsi="Times New Roman" w:cs="Times New Roman"/>
          <w:bCs/>
          <w:lang w:eastAsia="en-US"/>
        </w:rPr>
        <w:t>способность использовать основы философских знаний для формирования мировоззренческой позиции</w:t>
      </w:r>
    </w:p>
    <w:p w14:paraId="20C6E665" w14:textId="77777777" w:rsidR="00336749" w:rsidRPr="00336749" w:rsidRDefault="00336749" w:rsidP="0033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ОПК-5 – </w:t>
      </w:r>
      <w:r w:rsidRPr="00336749">
        <w:rPr>
          <w:rFonts w:ascii="Times New Roman" w:eastAsia="Calibri" w:hAnsi="Times New Roman" w:cs="Times New Roman"/>
          <w:bCs/>
          <w:lang w:eastAsia="en-US"/>
        </w:rPr>
        <w:t>способностью к выявлению специфики творческого функционирования человека с учетом особенностей возрастных этапов, кризисов развития, его принадлежности к этнической, профессиональной социальным группам</w:t>
      </w:r>
    </w:p>
    <w:p w14:paraId="09816239" w14:textId="77777777" w:rsidR="00336749" w:rsidRPr="00336749" w:rsidRDefault="00336749" w:rsidP="0033674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 xml:space="preserve">ПК-1 – </w:t>
      </w:r>
      <w:r w:rsidRPr="00336749">
        <w:rPr>
          <w:rFonts w:ascii="Times New Roman" w:eastAsia="Calibri" w:hAnsi="Times New Roman" w:cs="Times New Roman"/>
          <w:bCs/>
          <w:lang w:eastAsia="en-US"/>
        </w:rPr>
        <w:t>способность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</w:p>
    <w:p w14:paraId="43A1DAA8" w14:textId="77777777" w:rsidR="0046748C" w:rsidRDefault="004674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14:paraId="334E307B" w14:textId="77777777" w:rsidR="0046748C" w:rsidRDefault="0001205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8523"/>
      </w:tblGrid>
      <w:tr w:rsidR="0046748C" w14:paraId="558C793F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6A32B" w14:textId="77777777"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E8335" w14:textId="77777777" w:rsidR="0046748C" w:rsidRDefault="00012058" w:rsidP="0033674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ебной дисциплины</w:t>
            </w:r>
          </w:p>
        </w:tc>
      </w:tr>
      <w:tr w:rsidR="0046748C" w14:paraId="2372B4BA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143C6F" w14:textId="77777777" w:rsidR="0046748C" w:rsidRDefault="000120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5F19EE" w14:textId="77777777" w:rsidR="0046748C" w:rsidRDefault="009B0034">
            <w:pPr>
              <w:rPr>
                <w:rFonts w:ascii="Times New Roman" w:hAnsi="Times New Roman" w:cs="Times New Roman"/>
              </w:rPr>
            </w:pPr>
            <w:r w:rsidRPr="009B0034">
              <w:rPr>
                <w:rFonts w:ascii="Times New Roman" w:hAnsi="Times New Roman" w:cs="Times New Roman"/>
              </w:rPr>
              <w:t>Религиозная вер</w:t>
            </w:r>
            <w:r>
              <w:rPr>
                <w:rFonts w:ascii="Times New Roman" w:hAnsi="Times New Roman" w:cs="Times New Roman"/>
              </w:rPr>
              <w:t>а и наука: проблема взаимодейст</w:t>
            </w:r>
            <w:r w:rsidRPr="009B0034">
              <w:rPr>
                <w:rFonts w:ascii="Times New Roman" w:hAnsi="Times New Roman" w:cs="Times New Roman"/>
              </w:rPr>
              <w:t>вия</w:t>
            </w:r>
          </w:p>
        </w:tc>
      </w:tr>
      <w:tr w:rsidR="0046748C" w14:paraId="3CC00C52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C0151" w14:textId="77777777" w:rsidR="0046748C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B2750" w14:textId="77777777" w:rsidR="0046748C" w:rsidRDefault="009B0034" w:rsidP="009B0034">
            <w:pPr>
              <w:rPr>
                <w:rFonts w:ascii="Times New Roman" w:hAnsi="Times New Roman" w:cs="Times New Roman"/>
              </w:rPr>
            </w:pPr>
            <w:r w:rsidRPr="009B0034">
              <w:rPr>
                <w:rFonts w:ascii="Times New Roman" w:hAnsi="Times New Roman" w:cs="Times New Roman"/>
              </w:rPr>
              <w:t>Современные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теологические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концепции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сущности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0034">
              <w:rPr>
                <w:rFonts w:ascii="Times New Roman" w:hAnsi="Times New Roman" w:cs="Times New Roman"/>
              </w:rPr>
              <w:t>жизни</w:t>
            </w:r>
          </w:p>
        </w:tc>
      </w:tr>
      <w:tr w:rsidR="009B0034" w14:paraId="75AF45BA" w14:textId="77777777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A5719E" w14:textId="77777777" w:rsidR="009B0034" w:rsidRDefault="009B00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048D59" w14:textId="77777777" w:rsidR="009B0034" w:rsidRPr="009B0034" w:rsidRDefault="009B0034" w:rsidP="009B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 и религиозность</w:t>
            </w:r>
          </w:p>
        </w:tc>
      </w:tr>
    </w:tbl>
    <w:p w14:paraId="6012EBD3" w14:textId="77777777" w:rsidR="00336749" w:rsidRDefault="00336749">
      <w:pPr>
        <w:autoSpaceDE w:val="0"/>
        <w:autoSpaceDN w:val="0"/>
        <w:adjustRightInd w:val="0"/>
        <w:ind w:leftChars="300" w:left="72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50EDF636" w14:textId="77777777" w:rsidR="0046748C" w:rsidRDefault="00012058">
      <w:pPr>
        <w:autoSpaceDE w:val="0"/>
        <w:autoSpaceDN w:val="0"/>
        <w:adjustRightInd w:val="0"/>
        <w:ind w:leftChars="300" w:left="720"/>
        <w:jc w:val="both"/>
        <w:rPr>
          <w:bCs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Формы контроля – зачет</w:t>
      </w:r>
    </w:p>
    <w:p w14:paraId="540B596C" w14:textId="77777777" w:rsidR="0046748C" w:rsidRDefault="0046748C"/>
    <w:sectPr w:rsidR="0046748C" w:rsidSect="0046748C">
      <w:footerReference w:type="default" r:id="rId8"/>
      <w:footerReference w:type="first" r:id="rId9"/>
      <w:pgSz w:w="11900" w:h="16840"/>
      <w:pgMar w:top="1152" w:right="820" w:bottom="1502" w:left="1668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73BD6" w14:textId="77777777" w:rsidR="00167887" w:rsidRDefault="00167887" w:rsidP="0046748C">
      <w:pPr>
        <w:spacing w:after="0" w:line="240" w:lineRule="auto"/>
      </w:pPr>
      <w:r>
        <w:separator/>
      </w:r>
    </w:p>
  </w:endnote>
  <w:endnote w:type="continuationSeparator" w:id="0">
    <w:p w14:paraId="14A8065C" w14:textId="77777777" w:rsidR="00167887" w:rsidRDefault="00167887" w:rsidP="0046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50286F" w14:textId="77777777" w:rsidR="0046748C" w:rsidRDefault="00167887">
    <w:pPr>
      <w:rPr>
        <w:sz w:val="2"/>
        <w:szCs w:val="2"/>
      </w:rPr>
    </w:pPr>
    <w:r>
      <w:pict w14:anchorId="58162ED4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541.9pt;margin-top:796.4pt;width:12.05pt;height:13.8pt;z-index:-251658240;mso-wrap-style:none;mso-position-horizontal-relative:page;mso-position-vertical-relative:page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 filled="f" stroked="f">
          <v:textbox style="mso-fit-shape-to-text:t" inset="0,0,0,0">
            <w:txbxContent>
              <w:p w14:paraId="77733BE1" w14:textId="77777777" w:rsidR="0046748C" w:rsidRDefault="0046748C">
                <w:pPr>
                  <w:pStyle w:val="a4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78E3B2" w14:textId="77777777" w:rsidR="0046748C" w:rsidRDefault="00167887">
    <w:pPr>
      <w:rPr>
        <w:sz w:val="2"/>
        <w:szCs w:val="2"/>
      </w:rPr>
    </w:pPr>
    <w:r>
      <w:pict w14:anchorId="660F63C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40.65pt;margin-top:795.9pt;width:12.05pt;height:13.8pt;z-index:-251657216;mso-wrap-style:none;mso-position-horizontal-relative:page;mso-position-vertical-relative:page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 filled="f" stroked="f">
          <v:textbox style="mso-fit-shape-to-text:t" inset="0,0,0,0">
            <w:txbxContent>
              <w:p w14:paraId="4867BF3C" w14:textId="77777777" w:rsidR="0046748C" w:rsidRDefault="001C3276">
                <w:pPr>
                  <w:pStyle w:val="a4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012058">
                  <w:instrText xml:space="preserve"> PAGE \* MERGEFORMAT </w:instrText>
                </w:r>
                <w:r>
                  <w:fldChar w:fldCharType="separate"/>
                </w:r>
                <w:r w:rsidR="00012058">
                  <w:rPr>
                    <w:rStyle w:val="1"/>
                  </w:rPr>
                  <w:t>21</w:t>
                </w:r>
                <w:r>
                  <w:rPr>
                    <w:rStyle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7D473" w14:textId="77777777" w:rsidR="00167887" w:rsidRDefault="00167887" w:rsidP="0046748C">
      <w:pPr>
        <w:spacing w:after="0" w:line="240" w:lineRule="auto"/>
      </w:pPr>
      <w:r>
        <w:separator/>
      </w:r>
    </w:p>
  </w:footnote>
  <w:footnote w:type="continuationSeparator" w:id="0">
    <w:p w14:paraId="3AA33298" w14:textId="77777777" w:rsidR="00167887" w:rsidRDefault="00167887" w:rsidP="0046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2837589"/>
    <w:multiLevelType w:val="singleLevel"/>
    <w:tmpl w:val="C283758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94324BB"/>
    <w:rsid w:val="00012058"/>
    <w:rsid w:val="0010503F"/>
    <w:rsid w:val="00167887"/>
    <w:rsid w:val="001C3276"/>
    <w:rsid w:val="001F1430"/>
    <w:rsid w:val="00245A75"/>
    <w:rsid w:val="002529BF"/>
    <w:rsid w:val="00336749"/>
    <w:rsid w:val="0046748C"/>
    <w:rsid w:val="00497DEE"/>
    <w:rsid w:val="004B5081"/>
    <w:rsid w:val="004B67F2"/>
    <w:rsid w:val="006B4915"/>
    <w:rsid w:val="00841C16"/>
    <w:rsid w:val="009B0034"/>
    <w:rsid w:val="00A50942"/>
    <w:rsid w:val="00AF01A6"/>
    <w:rsid w:val="00C90B7F"/>
    <w:rsid w:val="00CC1A93"/>
    <w:rsid w:val="00CF725D"/>
    <w:rsid w:val="00EE6C2B"/>
    <w:rsid w:val="00F53E04"/>
    <w:rsid w:val="05CD15DA"/>
    <w:rsid w:val="2994578E"/>
    <w:rsid w:val="494324BB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DA141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48C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748C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4">
    <w:name w:val="Колонтитул"/>
    <w:basedOn w:val="a"/>
    <w:qFormat/>
    <w:rsid w:val="0046748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">
    <w:name w:val="Колонтитул1"/>
    <w:qFormat/>
    <w:rsid w:val="0046748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2019-02-25T06:22:00Z</dcterms:created>
  <dcterms:modified xsi:type="dcterms:W3CDTF">2019-04-27T21:39:00Z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