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jc w:val="center"/>
        <w:rPr>
          <w:b/>
          <w:bCs/>
          <w:sz w:val="28"/>
          <w:szCs w:val="28"/>
          <w:highlight w:val="none"/>
          <w:u w:val="none"/>
          <w:lang w:val="ru-RU"/>
        </w:rPr>
      </w:pPr>
      <w:r>
        <w:rPr>
          <w:b/>
          <w:bCs/>
          <w:sz w:val="28"/>
          <w:szCs w:val="28"/>
          <w:highlight w:val="none"/>
          <w:u w:val="none"/>
          <w:lang w:val="ru-RU"/>
        </w:rPr>
        <w:t>Основы актерского мастерства</w:t>
      </w:r>
    </w:p>
    <w:p>
      <w:pPr>
        <w:jc w:val="center"/>
        <w:rPr>
          <w:b/>
          <w:bCs/>
          <w:sz w:val="28"/>
          <w:szCs w:val="28"/>
          <w:highlight w:val="none"/>
          <w:u w:val="none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42.03.04</w:t>
      </w:r>
      <w:bookmarkStart w:id="2" w:name="_GoBack"/>
      <w:bookmarkEnd w:id="2"/>
      <w:r>
        <w:rPr>
          <w:bCs/>
          <w:sz w:val="28"/>
          <w:szCs w:val="28"/>
        </w:rPr>
        <w:t xml:space="preserve">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6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highlight w:val="none"/>
                <w:lang w:val="ru-RU" w:eastAsia="en-US"/>
              </w:rPr>
              <w:t>ОПК-5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Обладать владением нормами и ресурсными возможностями русского литературного языка, различными формами речевого поведения и общения, нормами русского речевого этикета.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highlight w:val="none"/>
                <w:lang w:val="ru-RU" w:eastAsia="en-US"/>
              </w:rPr>
              <w:t>ПК-2</w:t>
            </w:r>
            <w:r>
              <w:rPr>
                <w:rFonts w:hint="default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8"/>
                <w:szCs w:val="28"/>
                <w:highlight w:val="none"/>
                <w:lang w:val="ru-RU" w:eastAsia="en-US"/>
              </w:rPr>
              <w:t>Обладать владением специальными навыками трансляции и выведения информационного материала в эфир, в том числе работы в качестве диктора и ведущего эфира.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0" w:type="dxa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Драматическое искусство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как пространственно-временной вид искусства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Предпосылки и история создания Системы.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Словесное действие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 Форма контроля -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зачет.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20686719"/>
    <w:rsid w:val="207D3A5F"/>
    <w:rsid w:val="2F446AC3"/>
    <w:rsid w:val="37C53848"/>
    <w:rsid w:val="394E78E1"/>
    <w:rsid w:val="44740D9D"/>
    <w:rsid w:val="4E4D0055"/>
    <w:rsid w:val="583F71C0"/>
    <w:rsid w:val="65B713C4"/>
    <w:rsid w:val="7E5D5529"/>
    <w:rsid w:val="7F6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2019-06-21T16:15:43Z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