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 к рабочей программе учебной дисциплины</w:t>
      </w:r>
    </w:p>
    <w:p>
      <w:pPr>
        <w:tabs>
          <w:tab w:val="right" w:leader="underscore" w:pos="8505"/>
        </w:tabs>
        <w:ind w:firstLine="567"/>
        <w:jc w:val="center"/>
        <w:outlineLvl w:val="0"/>
        <w:rPr>
          <w:b/>
          <w:bCs w:val="0"/>
          <w:sz w:val="28"/>
          <w:szCs w:val="28"/>
        </w:rPr>
      </w:pPr>
      <w:r>
        <w:rPr>
          <w:b/>
          <w:bCs w:val="0"/>
          <w:sz w:val="28"/>
          <w:szCs w:val="28"/>
        </w:rPr>
        <w:t>Основы операторского дела</w:t>
      </w:r>
    </w:p>
    <w:p>
      <w:pPr>
        <w:jc w:val="center"/>
        <w:rPr>
          <w:sz w:val="28"/>
          <w:szCs w:val="28"/>
        </w:rPr>
      </w:pPr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Направление подготовки: </w:t>
      </w:r>
      <w:r>
        <w:rPr>
          <w:sz w:val="28"/>
          <w:szCs w:val="28"/>
        </w:rPr>
        <w:t>42.03.04 Телевидение</w:t>
      </w:r>
    </w:p>
    <w:p>
      <w:pPr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Профиль подготовки: </w:t>
      </w:r>
      <w:r>
        <w:rPr>
          <w:sz w:val="28"/>
          <w:szCs w:val="28"/>
        </w:rPr>
        <w:t>Операторское дело, режиссура монтажа</w:t>
      </w:r>
    </w:p>
    <w:p>
      <w:pPr>
        <w:outlineLvl w:val="0"/>
        <w:rPr>
          <w:sz w:val="28"/>
          <w:szCs w:val="28"/>
        </w:rPr>
      </w:pPr>
    </w:p>
    <w:p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1. Компетенции, формируемые в результате освоения дисциплины:</w:t>
      </w:r>
    </w:p>
    <w:p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ОПК-3 - Обладать способностью применять знания о процессе создания и распространения различных продуктов телепроизводства как многоаспектной индивидуальной и коллективной деятельности </w:t>
      </w:r>
    </w:p>
    <w:p>
      <w:pPr>
        <w:rPr>
          <w:b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ПК-1 - Обладать способностью создавать, редактировать, трансформировать и оценивать текстовый, аудио-, видео- или интернет-материал, предназначенный для телевещания и распространения в средствах массовой информации, приводить его в соответствие с нормами, стандартами, форматами, стилями, технологическими требованиями, принятыми на телевидении и в средствах массовой информации разных типов</w:t>
      </w:r>
    </w:p>
    <w:p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ПК-4 - Обладать владением операторским искусством как средством воплощения авторского и режиссерского замыслов, включая способность участвовать в работе операторской группы, ведущей телевизионную съемку, и при необходимости организовывать ее работу</w:t>
      </w:r>
    </w:p>
    <w:p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ПК-7 - Обладать владением современной технической базой и новейшими цифровыми технологиями, применяемыми на телевидении, в радио- и интернет-вещании, в средствах массовой информации и мобильных медиа</w:t>
      </w:r>
    </w:p>
    <w:p>
      <w:pPr>
        <w:rPr>
          <w:b/>
          <w:sz w:val="28"/>
          <w:szCs w:val="28"/>
        </w:rPr>
      </w:pPr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Содержание дисциплины: </w:t>
      </w:r>
    </w:p>
    <w:tbl>
      <w:tblPr>
        <w:tblStyle w:val="3"/>
        <w:tblW w:w="95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"/>
        <w:gridCol w:w="87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п/п</w:t>
            </w:r>
          </w:p>
        </w:tc>
        <w:tc>
          <w:tcPr>
            <w:tcW w:w="871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Разделы учебной дисциплины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1" w:type="dxa"/>
            <w:gridSpan w:val="2"/>
          </w:tcPr>
          <w:p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</w:rPr>
              <w:t>Семестр №</w:t>
            </w:r>
            <w:r>
              <w:rPr>
                <w:b/>
                <w:bCs/>
                <w:sz w:val="28"/>
                <w:szCs w:val="28"/>
                <w:lang w:val="ru-RU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710" w:type="dxa"/>
          </w:tcPr>
          <w:p>
            <w:pPr>
              <w:ind w:left="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композиции кинокадра.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710" w:type="dxa"/>
          </w:tcPr>
          <w:p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Виды съемки с движения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8710" w:type="dxa"/>
          </w:tcPr>
          <w:p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Внутрикадровый монтаж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8710" w:type="dxa"/>
          </w:tcPr>
          <w:p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Эффектное освещение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</w:tr>
    </w:tbl>
    <w:p>
      <w:pPr>
        <w:rPr>
          <w:b/>
          <w:sz w:val="28"/>
          <w:szCs w:val="28"/>
        </w:rPr>
      </w:pPr>
    </w:p>
    <w:p>
      <w:pPr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3. Форма контроля – </w:t>
      </w:r>
      <w:r>
        <w:rPr>
          <w:sz w:val="28"/>
          <w:szCs w:val="28"/>
        </w:rPr>
        <w:t>зачет.</w:t>
      </w:r>
    </w:p>
    <w:p>
      <w:pPr>
        <w:jc w:val="both"/>
        <w:rPr>
          <w:b/>
        </w:rPr>
      </w:pPr>
    </w:p>
    <w:p>
      <w:pPr>
        <w:rPr>
          <w:sz w:val="24"/>
          <w:szCs w:val="24"/>
        </w:rPr>
      </w:pPr>
    </w:p>
    <w:p>
      <w:bookmarkStart w:id="0" w:name="_GoBack"/>
      <w:bookmarkEnd w:id="0"/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6FA"/>
    <w:rsid w:val="00045C6E"/>
    <w:rsid w:val="0013765D"/>
    <w:rsid w:val="003109DC"/>
    <w:rsid w:val="00317EB1"/>
    <w:rsid w:val="00525CA7"/>
    <w:rsid w:val="005B5208"/>
    <w:rsid w:val="00695C09"/>
    <w:rsid w:val="008776FA"/>
    <w:rsid w:val="008C60CB"/>
    <w:rsid w:val="009F316A"/>
    <w:rsid w:val="00B57653"/>
    <w:rsid w:val="00BB6EB2"/>
    <w:rsid w:val="00DE126B"/>
    <w:rsid w:val="00F31A06"/>
    <w:rsid w:val="06355047"/>
    <w:rsid w:val="0FE7508C"/>
    <w:rsid w:val="2F446AC3"/>
    <w:rsid w:val="47A03CD1"/>
    <w:rsid w:val="65B713C4"/>
    <w:rsid w:val="6ECE2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pid</Company>
  <Pages>1</Pages>
  <Words>221</Words>
  <Characters>1264</Characters>
  <Lines>10</Lines>
  <Paragraphs>2</Paragraphs>
  <TotalTime>10</TotalTime>
  <ScaleCrop>false</ScaleCrop>
  <LinksUpToDate>false</LinksUpToDate>
  <CharactersWithSpaces>1483</CharactersWithSpaces>
  <Application>WPS Office_10.2.0.5838_F1E327BC-269C-435d-A152-05C5408002CA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2019-01-20T17:07:00Z</dcterms:created>
  <dc:creator>2</dc:creator>
  <cp:lastModifiedBy>21097</cp:lastModifiedBy>
  <dcterms:modified xsi:type="dcterms:W3CDTF">2019-06-21T16:41:43Z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1033-10.2.0.5838</vt:lpwstr>
  </property>
</Properties>
</file>