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Стилистика и литературное редактирование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rFonts w:hint="default" w:ascii="Times New Roman" w:hAnsi="Times New Roman" w:cs="Times New Roman"/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714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ОПК-5 -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владением нормами и ресурсными возможностями русского литературного языка, различными формами речевого поведения и общения, нормами русского речевого этикета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ПК-8 -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способностью применять полученные знания в области журналистики, теории коммуникации, истории телевидения, способов производства и распространения телепродукции в собственной исследовательской деятельности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 xml:space="preserve">ПК-9 -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владением навыками участия в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  <w:r>
              <w:rPr>
                <w:rFonts w:hint="default" w:eastAsia="Calibri" w:cs="Times New Roman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  <w:t>Стилистика</w:t>
            </w:r>
            <w:r>
              <w:rPr>
                <w:rFonts w:hint="default" w:cs="Times New Roman"/>
                <w:i w:val="0"/>
                <w:iCs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  <w:t>Работа с текстом</w:t>
            </w:r>
            <w:r>
              <w:rPr>
                <w:rFonts w:hint="default" w:cs="Times New Roman"/>
                <w:i w:val="0"/>
                <w:iCs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>экзамен.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88B3CCC"/>
    <w:rsid w:val="1D905667"/>
    <w:rsid w:val="1EE3624E"/>
    <w:rsid w:val="22953425"/>
    <w:rsid w:val="299D1818"/>
    <w:rsid w:val="2F446AC3"/>
    <w:rsid w:val="37C53848"/>
    <w:rsid w:val="488F4706"/>
    <w:rsid w:val="4B3F7015"/>
    <w:rsid w:val="551F4CCD"/>
    <w:rsid w:val="59F8642D"/>
    <w:rsid w:val="65B713C4"/>
    <w:rsid w:val="72A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4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8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2019-06-21T18:14:50Z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