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Иностранный язык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Направление подготовки: </w:t>
      </w: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.03.02  Журналистика</w:t>
      </w:r>
    </w:p>
    <w:p>
      <w:pPr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Профиль подготовки: </w:t>
      </w:r>
      <w:r>
        <w:rPr>
          <w:rFonts w:hint="default" w:ascii="Times New Roman" w:hAnsi="Times New Roman" w:cs="Times New Roman"/>
          <w:sz w:val="28"/>
          <w:szCs w:val="28"/>
        </w:rPr>
        <w:t>Авторская журналистика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Компетенции, формируемые в результате освоения дисциплины: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ОК-6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ОК -7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bCs/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ОПК- 18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Способность эффективно использовать иностранный язык в связи с профессиональными задачами.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 Содержание дисциплины: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Семестр №1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Знакомство. Формы обращения.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Биография. Устная тема: о себе.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Мои друзья. Письмо к другу.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Моя семья. Семейные обязанности.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Общественная, культурная и спортивная жизнь студентов.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Активный и пассивный отдых. Хобби студентов.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Высшее образование в России. Сравнение ВО в России и др. странах.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Университеты в России. Устная тема: мой университет.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Высшее образование в странах изучаемого языка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Образование во Франции, США, Германии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Москва – столица нашей Родины. Достопримечательности Москвы.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Мой родной город.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Роль иностранного языка в современной жизни. Значение международного общения.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Страны изучаемого иностранного языка. Общие сведения.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Из истории изучаемого языка.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Важнейшие города стран изучаемого языка. Лондон, Нью-Йорк, Торонто.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Достопримечательности городов стран, изучаемого языка.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Семестр 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Страны изучаемого иностранного языка (США, Бельгия, Австрия). Общие сведения.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Важнейшие города США, Австрии и Бельгии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Праздники в странах изучаемого языка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Культура стран изучаемого языка. Поэты и писатели.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Путешествия.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Путешествие на машине. Аренда машин.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Проживание в отеле. Бронирование номера в отеле.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Проживание в отеле. Решение проблем. Зарубежные отели.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Покупки. Магазины.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Виды товаров. Общение с продавцом при покупке товаров.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Традиционная русская, английская, немецкая и французская кухня.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Швейцария, Австралия и Канада. Общие сведения.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Охрана окружающей среды. Экология.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Переработка отходов в легкой промышленности.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Научно-технический прогресс, информационные технологии 21 века.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Деловая корреспонденция: образцы деловых писем.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113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Страны изучаемого иностранного языка (США, Бельгия, Австрия). Общие сведения.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tabs>
                <w:tab w:val="right" w:leader="underscore" w:pos="9639"/>
              </w:tabs>
              <w:ind w:left="-57" w:right="-113"/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Семестр 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Журналистика. Журналистика в СМИ.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Из истории журналистики.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Выдающиеся журналисты.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Выдающиеся работы журналистов.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Журналистика в области культуры.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Области  деятельности профессионального журналиста.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Образование журналистов в современном обществе.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Глобальные проблемы современного общества.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Журналистские расследования.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Методы журналистского расследования.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Опрос, как метод журналистского расследования.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Цели журналистики.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Программа журналистского исследования.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Журналистика в современном обществе.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left="-57" w:leftChars="0"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Зарубежная журналистика.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Почему люди работают журналистами.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right="-57" w:rightChars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Политические институты.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Социальные изменения в обществе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right="-57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Журналистика. Журналистика в СМИ.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Форма контроля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>
      <w:pPr>
        <w:numPr>
          <w:numId w:val="0"/>
        </w:numPr>
        <w:ind w:firstLine="700" w:firstLineChars="0"/>
        <w:outlineLvl w:val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1 семестр - экзамен;</w:t>
      </w:r>
    </w:p>
    <w:p>
      <w:pPr>
        <w:numPr>
          <w:numId w:val="0"/>
        </w:numPr>
        <w:ind w:firstLine="700" w:firstLineChars="0"/>
        <w:outlineLvl w:val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 семестр - контрольная работа;</w:t>
      </w:r>
    </w:p>
    <w:p>
      <w:pPr>
        <w:numPr>
          <w:numId w:val="0"/>
        </w:numPr>
        <w:ind w:firstLine="700" w:firstLineChars="0"/>
        <w:outlineLvl w:val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3 семестр - экзамен.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E176D"/>
    <w:multiLevelType w:val="singleLevel"/>
    <w:tmpl w:val="C10E176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043BB"/>
    <w:rsid w:val="0018118A"/>
    <w:rsid w:val="001F4ECF"/>
    <w:rsid w:val="002F1661"/>
    <w:rsid w:val="00404B3C"/>
    <w:rsid w:val="004509CF"/>
    <w:rsid w:val="00593FF5"/>
    <w:rsid w:val="006E7352"/>
    <w:rsid w:val="007D0AF2"/>
    <w:rsid w:val="008776FA"/>
    <w:rsid w:val="00AE61FD"/>
    <w:rsid w:val="00B700C9"/>
    <w:rsid w:val="00E0028E"/>
    <w:rsid w:val="00F31A06"/>
    <w:rsid w:val="380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2613</Characters>
  <Lines>21</Lines>
  <Paragraphs>6</Paragraphs>
  <TotalTime>3</TotalTime>
  <ScaleCrop>false</ScaleCrop>
  <LinksUpToDate>false</LinksUpToDate>
  <CharactersWithSpaces>3065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2018-11-29T14:55:00Z</dcterms:created>
  <dc:creator>2</dc:creator>
  <cp:lastModifiedBy>21097</cp:lastModifiedBy>
  <dcterms:modified xsi:type="dcterms:W3CDTF">2019-06-23T06:09:09Z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