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outlineLvl w:val="9"/>
        <w:rPr>
          <w:rFonts w:ascii="Times New Roman" w:hAnsi="Times New Roman" w:cs="Times New Roman"/>
          <w:b/>
          <w:spacing w:val="7"/>
        </w:rPr>
      </w:pPr>
      <w:r>
        <w:rPr>
          <w:rFonts w:ascii="Times New Roman" w:hAnsi="Times New Roman" w:cs="Times New Roman"/>
          <w:b/>
          <w:spacing w:val="7"/>
        </w:rPr>
        <w:t>Аннотация к рабочей программе учебной дисциплины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ascii="Times New Roman" w:hAnsi="Times New Roman" w:eastAsia="Times New Roman" w:cs="Times New Roman"/>
          <w:b/>
          <w:bCs/>
          <w:color w:val="auto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lang w:bidi="ar-SA"/>
        </w:rPr>
        <w:t>Маркетинг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ascii="Times New Roman" w:hAnsi="Times New Roman" w:eastAsia="Times New Roman" w:cs="Times New Roman"/>
          <w:b/>
          <w:bCs/>
          <w:color w:val="auto"/>
          <w:lang w:bidi="ar-S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outlineLvl w:val="9"/>
        <w:rPr>
          <w:rFonts w:ascii="Times New Roman" w:hAnsi="Times New Roman" w:eastAsia="Calibri" w:cs="Times New Roman"/>
          <w:b/>
          <w:color w:val="auto"/>
          <w:kern w:val="2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kern w:val="2"/>
          <w:lang w:eastAsia="ar-SA"/>
        </w:rPr>
        <w:t xml:space="preserve">Направление подготовки: </w:t>
      </w:r>
      <w:r>
        <w:rPr>
          <w:rFonts w:ascii="Times New Roman" w:hAnsi="Times New Roman" w:eastAsia="Calibri" w:cs="Times New Roman"/>
          <w:b w:val="0"/>
          <w:bCs/>
          <w:color w:val="auto"/>
          <w:kern w:val="2"/>
          <w:lang w:eastAsia="ar-SA"/>
        </w:rPr>
        <w:t>42.03.02</w:t>
      </w:r>
      <w:r>
        <w:rPr>
          <w:rFonts w:ascii="Times New Roman" w:hAnsi="Times New Roman" w:eastAsia="Calibri" w:cs="Times New Roman"/>
          <w:b w:val="0"/>
          <w:bCs/>
          <w:color w:val="auto"/>
          <w:kern w:val="2"/>
          <w:lang w:val="ru-RU" w:eastAsia="ar-SA"/>
        </w:rPr>
        <w:t xml:space="preserve"> </w:t>
      </w:r>
      <w:r>
        <w:rPr>
          <w:rFonts w:ascii="Times New Roman" w:hAnsi="Times New Roman" w:eastAsia="Calibri" w:cs="Times New Roman"/>
          <w:b w:val="0"/>
          <w:bCs/>
          <w:color w:val="auto"/>
          <w:kern w:val="2"/>
          <w:lang w:eastAsia="ar-SA"/>
        </w:rPr>
        <w:t>Журналистика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outlineLvl w:val="9"/>
        <w:rPr>
          <w:rFonts w:ascii="Times New Roman" w:hAnsi="Times New Roman" w:eastAsia="Calibri" w:cs="Times New Roman"/>
          <w:b/>
          <w:color w:val="auto"/>
          <w:kern w:val="2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kern w:val="2"/>
          <w:lang w:eastAsia="ar-SA"/>
        </w:rPr>
        <w:t>Профиль подготовки:</w:t>
      </w:r>
      <w:r>
        <w:rPr>
          <w:rFonts w:ascii="Times New Roman" w:hAnsi="Times New Roman" w:eastAsia="Calibri" w:cs="Times New Roman"/>
          <w:b w:val="0"/>
          <w:bCs/>
          <w:color w:val="auto"/>
          <w:kern w:val="2"/>
          <w:lang w:eastAsia="ar-SA"/>
        </w:rPr>
        <w:t xml:space="preserve"> Авторская журналистика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outlineLvl w:val="9"/>
        <w:rPr>
          <w:rFonts w:ascii="Times New Roman" w:hAnsi="Times New Roman" w:eastAsia="Calibri" w:cs="Times New Roman"/>
          <w:b/>
          <w:color w:val="auto"/>
          <w:kern w:val="2"/>
          <w:lang w:eastAsia="ar-SA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8"/>
        <w:jc w:val="both"/>
        <w:textAlignment w:val="auto"/>
        <w:outlineLvl w:val="9"/>
        <w:rPr>
          <w:rFonts w:ascii="Times New Roman" w:hAnsi="Times New Roman" w:eastAsia="Times New Roman" w:cs="Times New Roman"/>
          <w:b/>
          <w:bCs/>
          <w:color w:val="auto"/>
          <w:lang w:val="ru-RU"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lang w:bidi="ar-SA"/>
        </w:rPr>
        <w:t xml:space="preserve">1. </w:t>
      </w:r>
      <w:r>
        <w:rPr>
          <w:rFonts w:ascii="Times New Roman" w:hAnsi="Times New Roman" w:cs="Times New Roman"/>
          <w:b/>
        </w:rPr>
        <w:t>Компетенции, формируемые в результате освоения дисциплины</w:t>
      </w:r>
      <w:r>
        <w:rPr>
          <w:rFonts w:ascii="Times New Roman" w:hAnsi="Times New Roman" w:cs="Times New Roman"/>
          <w:b/>
          <w:lang w:val="ru-RU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ОПК-2 </w:t>
      </w:r>
      <w:r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</w:rPr>
        <w:t>Способность ориентироваться в мировых тенденциях развития медиаотрасли, знать базовые принципы формирования медиасистем, специфику различных видов СМИ, особенности национальных медиамоделей и реалии функционирования российских СМИ, быть осведомленным в области важнейших инновационных практик в сфере массмедиа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ОПК-9 </w:t>
      </w:r>
      <w:r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</w:rPr>
        <w:t>Способность базироваться на современном представлении о роли аудитории в потреблении и производстве массовой информации, знать методы изучения аудитории, понимать социальный смысл общественного участия в функционировании СМИ, природу и роль общественного мнения, знать основные методы его изучения, использовать эффективные формы взаимодействия с ним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eastAsia="Times New Roman" w:cs="Times New Roman"/>
          <w:b/>
          <w:bCs/>
          <w:color w:val="auto"/>
          <w:lang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8"/>
        <w:jc w:val="both"/>
        <w:textAlignment w:val="auto"/>
        <w:outlineLvl w:val="9"/>
        <w:rPr>
          <w:rFonts w:ascii="Times New Roman" w:hAnsi="Times New Roman" w:eastAsia="Times New Roman" w:cs="Times New Roman"/>
          <w:b/>
          <w:bCs/>
          <w:color w:val="auto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lang w:bidi="ar-SA"/>
        </w:rPr>
        <w:t>2. Содержание дисциплины</w:t>
      </w:r>
      <w:r>
        <w:rPr>
          <w:rFonts w:ascii="Times New Roman" w:hAnsi="Times New Roman" w:eastAsia="Times New Roman" w:cs="Times New Roman"/>
          <w:b/>
          <w:bCs/>
          <w:color w:val="auto"/>
          <w:lang w:val="ru-RU" w:bidi="ar-SA"/>
        </w:rPr>
        <w:t>:</w:t>
      </w:r>
      <w:r>
        <w:rPr>
          <w:rFonts w:ascii="Times New Roman" w:hAnsi="Times New Roman" w:eastAsia="Times New Roman" w:cs="Times New Roman"/>
          <w:b/>
          <w:bCs/>
          <w:color w:val="auto"/>
          <w:lang w:bidi="ar-SA"/>
        </w:rPr>
        <w:t xml:space="preserve"> </w:t>
      </w:r>
      <w:bookmarkStart w:id="0" w:name="_GoBack"/>
      <w:bookmarkEnd w:id="0"/>
    </w:p>
    <w:tbl>
      <w:tblPr>
        <w:tblStyle w:val="17"/>
        <w:tblW w:w="9439" w:type="dxa"/>
        <w:jc w:val="center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lang w:bidi="ar-SA"/>
              </w:rPr>
              <w:t xml:space="preserve">№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lang w:bidi="ar-SA"/>
              </w:rPr>
              <w:t>п/п</w:t>
            </w:r>
          </w:p>
        </w:tc>
        <w:tc>
          <w:tcPr>
            <w:tcW w:w="87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tabs>
                <w:tab w:val="right" w:leader="underscore" w:pos="963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lang w:bidi="ar-SA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Семестр №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7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Социально-экономическая сущность маркетинга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7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маркетинговой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7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Исследования в маркетинговой деятельности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8"/>
        <w:jc w:val="both"/>
        <w:textAlignment w:val="auto"/>
        <w:outlineLvl w:val="9"/>
        <w:rPr>
          <w:rFonts w:ascii="Times New Roman" w:hAnsi="Times New Roman" w:eastAsia="Times New Roman" w:cs="Times New Roman"/>
          <w:b/>
          <w:bCs/>
          <w:color w:val="auto"/>
          <w:lang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8"/>
        <w:jc w:val="both"/>
        <w:textAlignment w:val="auto"/>
        <w:outlineLvl w:val="9"/>
        <w:rPr>
          <w:rFonts w:ascii="Times New Roman" w:hAnsi="Times New Roman" w:eastAsia="Times New Roman" w:cs="Times New Roman"/>
          <w:b/>
          <w:bCs/>
          <w:color w:val="auto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lang w:bidi="ar-SA"/>
        </w:rPr>
        <w:t xml:space="preserve">3. Форма контроля – </w:t>
      </w:r>
      <w:r>
        <w:rPr>
          <w:rFonts w:ascii="Times New Roman" w:hAnsi="Times New Roman" w:eastAsia="Times New Roman" w:cs="Times New Roman"/>
          <w:b w:val="0"/>
          <w:bCs w:val="0"/>
          <w:color w:val="auto"/>
          <w:lang w:bidi="ar-SA"/>
        </w:rPr>
        <w:t>зачет.</w:t>
      </w:r>
    </w:p>
    <w:p>
      <w:pPr>
        <w:pStyle w:val="5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0"/>
        <w:jc w:val="both"/>
        <w:textAlignment w:val="auto"/>
        <w:outlineLvl w:val="9"/>
        <w:rPr>
          <w:bCs/>
          <w:iCs/>
          <w:sz w:val="24"/>
          <w:szCs w:val="24"/>
          <w:lang w:val="ru-RU"/>
        </w:rPr>
      </w:pPr>
    </w:p>
    <w:sectPr>
      <w:footerReference r:id="rId6" w:type="first"/>
      <w:footerReference r:id="rId5" w:type="default"/>
      <w:pgSz w:w="11900" w:h="16840"/>
      <w:pgMar w:top="1152" w:right="820" w:bottom="1502" w:left="1668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pict>
        <v:shape id="Text Box 8" o:spid="_x0000_s2050" o:spt="202" type="#_x0000_t202" style="position:absolute;left:0pt;margin-left:541.9pt;margin-top:796.4pt;height:13.8pt;width:12.05pt;mso-position-horizontal-relative:page;mso-position-vertical-relative:page;mso-wrap-style:none;z-index:-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pict>
        <v:shape id="Text Box 10" o:spid="_x0000_s2049" o:spt="202" type="#_x0000_t202" style="position:absolute;left:0pt;margin-left:540.65pt;margin-top:795.9pt;height:13.8pt;width:12.05pt;mso-position-horizontal-relative:page;mso-position-vertical-relative:page;mso-wrap-style:none;z-index:-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0brg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23"/>
                  </w:rPr>
                  <w:t>21</w:t>
                </w:r>
                <w:r>
                  <w:rPr>
                    <w:rStyle w:val="23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CF3B3E"/>
    <w:rsid w:val="0000348B"/>
    <w:rsid w:val="000215AE"/>
    <w:rsid w:val="00037D55"/>
    <w:rsid w:val="00041539"/>
    <w:rsid w:val="000621CE"/>
    <w:rsid w:val="00073A74"/>
    <w:rsid w:val="000932F1"/>
    <w:rsid w:val="000A7962"/>
    <w:rsid w:val="000B68CC"/>
    <w:rsid w:val="000E79F1"/>
    <w:rsid w:val="001127D8"/>
    <w:rsid w:val="00163E2A"/>
    <w:rsid w:val="00184E87"/>
    <w:rsid w:val="001B442A"/>
    <w:rsid w:val="001B4CE5"/>
    <w:rsid w:val="001F72A0"/>
    <w:rsid w:val="002265ED"/>
    <w:rsid w:val="00232D47"/>
    <w:rsid w:val="0026485C"/>
    <w:rsid w:val="00264EAF"/>
    <w:rsid w:val="002666C2"/>
    <w:rsid w:val="00292F35"/>
    <w:rsid w:val="0029413D"/>
    <w:rsid w:val="002A536E"/>
    <w:rsid w:val="003161A0"/>
    <w:rsid w:val="00322649"/>
    <w:rsid w:val="00326196"/>
    <w:rsid w:val="0034693F"/>
    <w:rsid w:val="00377B2F"/>
    <w:rsid w:val="003C0201"/>
    <w:rsid w:val="0042062B"/>
    <w:rsid w:val="004358C9"/>
    <w:rsid w:val="004535C2"/>
    <w:rsid w:val="004561F9"/>
    <w:rsid w:val="00466470"/>
    <w:rsid w:val="00467E6C"/>
    <w:rsid w:val="0047290D"/>
    <w:rsid w:val="004A02E4"/>
    <w:rsid w:val="004C1B21"/>
    <w:rsid w:val="004E6981"/>
    <w:rsid w:val="00513620"/>
    <w:rsid w:val="00570C69"/>
    <w:rsid w:val="005759D8"/>
    <w:rsid w:val="005B1A9F"/>
    <w:rsid w:val="005D2F63"/>
    <w:rsid w:val="005E3D08"/>
    <w:rsid w:val="0060290F"/>
    <w:rsid w:val="00641F0C"/>
    <w:rsid w:val="00676BC6"/>
    <w:rsid w:val="00690242"/>
    <w:rsid w:val="006E3F45"/>
    <w:rsid w:val="006F13E7"/>
    <w:rsid w:val="00720CAC"/>
    <w:rsid w:val="00743270"/>
    <w:rsid w:val="00750B70"/>
    <w:rsid w:val="0076132C"/>
    <w:rsid w:val="007644DD"/>
    <w:rsid w:val="007B2983"/>
    <w:rsid w:val="007C2DCF"/>
    <w:rsid w:val="007E0B63"/>
    <w:rsid w:val="00806F72"/>
    <w:rsid w:val="00870327"/>
    <w:rsid w:val="008D658D"/>
    <w:rsid w:val="008E6586"/>
    <w:rsid w:val="00901B9A"/>
    <w:rsid w:val="009040D1"/>
    <w:rsid w:val="00920DDF"/>
    <w:rsid w:val="00931974"/>
    <w:rsid w:val="00946B92"/>
    <w:rsid w:val="00952BBE"/>
    <w:rsid w:val="009615F6"/>
    <w:rsid w:val="009869AF"/>
    <w:rsid w:val="00995936"/>
    <w:rsid w:val="00997844"/>
    <w:rsid w:val="009B7FEF"/>
    <w:rsid w:val="00A21E86"/>
    <w:rsid w:val="00A30CB1"/>
    <w:rsid w:val="00A53AFD"/>
    <w:rsid w:val="00A71F19"/>
    <w:rsid w:val="00A82859"/>
    <w:rsid w:val="00A82887"/>
    <w:rsid w:val="00A86107"/>
    <w:rsid w:val="00AB5ED6"/>
    <w:rsid w:val="00B0131E"/>
    <w:rsid w:val="00B04097"/>
    <w:rsid w:val="00B82BAD"/>
    <w:rsid w:val="00B96FE6"/>
    <w:rsid w:val="00BA1B58"/>
    <w:rsid w:val="00BA6E5E"/>
    <w:rsid w:val="00BB75A8"/>
    <w:rsid w:val="00BC2B6B"/>
    <w:rsid w:val="00BD001E"/>
    <w:rsid w:val="00C247EC"/>
    <w:rsid w:val="00C37FBC"/>
    <w:rsid w:val="00C96F2A"/>
    <w:rsid w:val="00CA6ADF"/>
    <w:rsid w:val="00CE0122"/>
    <w:rsid w:val="00CF3B3E"/>
    <w:rsid w:val="00D21527"/>
    <w:rsid w:val="00D457D9"/>
    <w:rsid w:val="00D51A64"/>
    <w:rsid w:val="00D52DAB"/>
    <w:rsid w:val="00D679D5"/>
    <w:rsid w:val="00D91119"/>
    <w:rsid w:val="00DC4D66"/>
    <w:rsid w:val="00E45C45"/>
    <w:rsid w:val="00E926A3"/>
    <w:rsid w:val="00E962D3"/>
    <w:rsid w:val="00EB1655"/>
    <w:rsid w:val="00EC3229"/>
    <w:rsid w:val="00F06D14"/>
    <w:rsid w:val="00F33365"/>
    <w:rsid w:val="00FD576A"/>
    <w:rsid w:val="00FE79C6"/>
    <w:rsid w:val="00FF1242"/>
    <w:rsid w:val="5B0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 Unicode MS" w:hAnsi="Arial Unicode MS" w:eastAsia="Arial Unicode MS" w:cs="Arial Unicode MS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paragraph" w:styleId="2">
    <w:name w:val="heading 1"/>
    <w:basedOn w:val="1"/>
    <w:next w:val="1"/>
    <w:link w:val="55"/>
    <w:qFormat/>
    <w:uiPriority w:val="1"/>
    <w:pPr>
      <w:ind w:left="527" w:right="118"/>
      <w:outlineLvl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en-US" w:eastAsia="en-US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4"/>
    <w:semiHidden/>
    <w:unhideWhenUsed/>
    <w:uiPriority w:val="99"/>
    <w:rPr>
      <w:rFonts w:ascii="Tahoma" w:hAnsi="Tahoma" w:cs="Tahoma"/>
      <w:sz w:val="16"/>
      <w:szCs w:val="16"/>
    </w:rPr>
  </w:style>
  <w:style w:type="paragraph" w:styleId="4">
    <w:name w:val="Body Text"/>
    <w:basedOn w:val="1"/>
    <w:link w:val="56"/>
    <w:qFormat/>
    <w:uiPriority w:val="1"/>
    <w:rPr>
      <w:rFonts w:ascii="Times New Roman" w:hAnsi="Times New Roman" w:eastAsia="Times New Roman" w:cs="Times New Roman"/>
      <w:color w:val="auto"/>
      <w:sz w:val="28"/>
      <w:szCs w:val="28"/>
      <w:lang w:val="en-US" w:eastAsia="en-US" w:bidi="ar-SA"/>
    </w:rPr>
  </w:style>
  <w:style w:type="paragraph" w:styleId="5">
    <w:name w:val="Body Text Indent"/>
    <w:basedOn w:val="1"/>
    <w:link w:val="64"/>
    <w:semiHidden/>
    <w:unhideWhenUsed/>
    <w:uiPriority w:val="99"/>
    <w:pPr>
      <w:spacing w:after="120"/>
      <w:ind w:left="283"/>
    </w:pPr>
  </w:style>
  <w:style w:type="paragraph" w:styleId="6">
    <w:name w:val="footer"/>
    <w:basedOn w:val="1"/>
    <w:link w:val="53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footnote text"/>
    <w:basedOn w:val="1"/>
    <w:link w:val="58"/>
    <w:semiHidden/>
    <w:unhideWhenUsed/>
    <w:qFormat/>
    <w:uiPriority w:val="99"/>
    <w:rPr>
      <w:sz w:val="20"/>
      <w:szCs w:val="20"/>
    </w:rPr>
  </w:style>
  <w:style w:type="paragraph" w:styleId="8">
    <w:name w:val="header"/>
    <w:basedOn w:val="1"/>
    <w:link w:val="52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0">
    <w:name w:val="toc 1"/>
    <w:basedOn w:val="1"/>
    <w:next w:val="1"/>
    <w:link w:val="38"/>
    <w:qFormat/>
    <w:uiPriority w:val="0"/>
    <w:pPr>
      <w:shd w:val="clear" w:color="auto" w:fill="FFFFFF"/>
      <w:spacing w:before="420" w:line="322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1">
    <w:name w:val="toc 2"/>
    <w:basedOn w:val="1"/>
    <w:next w:val="1"/>
    <w:semiHidden/>
    <w:unhideWhenUsed/>
    <w:uiPriority w:val="39"/>
    <w:pPr>
      <w:spacing w:after="100"/>
      <w:ind w:left="240"/>
    </w:pPr>
  </w:style>
  <w:style w:type="character" w:styleId="13">
    <w:name w:val="Emphasis"/>
    <w:qFormat/>
    <w:uiPriority w:val="0"/>
    <w:rPr>
      <w:i/>
      <w:iCs/>
    </w:rPr>
  </w:style>
  <w:style w:type="character" w:styleId="14">
    <w:name w:val="FollowedHyperlink"/>
    <w:semiHidden/>
    <w:unhideWhenUsed/>
    <w:qFormat/>
    <w:uiPriority w:val="99"/>
    <w:rPr>
      <w:color w:val="954F72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character" w:styleId="16">
    <w:name w:val="Hyperlink"/>
    <w:qFormat/>
    <w:uiPriority w:val="0"/>
    <w:rPr>
      <w:color w:val="0066CC"/>
      <w:u w:val="single"/>
    </w:rPr>
  </w:style>
  <w:style w:type="table" w:styleId="18">
    <w:name w:val="Table Grid"/>
    <w:basedOn w:val="1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текст (2)_"/>
    <w:link w:val="20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20">
    <w:name w:val="Основной текст (2)1"/>
    <w:basedOn w:val="1"/>
    <w:link w:val="19"/>
    <w:uiPriority w:val="0"/>
    <w:pPr>
      <w:shd w:val="clear" w:color="auto" w:fill="FFFFFF"/>
      <w:spacing w:line="317" w:lineRule="exact"/>
      <w:ind w:hanging="212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1">
    <w:name w:val="Колонтитул_"/>
    <w:link w:val="22"/>
    <w:uiPriority w:val="0"/>
    <w:rPr>
      <w:rFonts w:ascii="Times New Roman" w:hAnsi="Times New Roman" w:eastAsia="Times New Roman" w:cs="Times New Roman"/>
      <w:u w:val="none"/>
    </w:rPr>
  </w:style>
  <w:style w:type="paragraph" w:customStyle="1" w:styleId="22">
    <w:name w:val="Колонтитул1"/>
    <w:basedOn w:val="1"/>
    <w:link w:val="21"/>
    <w:uiPriority w:val="0"/>
    <w:pPr>
      <w:shd w:val="clear" w:color="auto" w:fill="FFFFFF"/>
      <w:spacing w:line="0" w:lineRule="atLeast"/>
      <w:jc w:val="center"/>
    </w:pPr>
    <w:rPr>
      <w:rFonts w:ascii="Times New Roman" w:hAnsi="Times New Roman" w:eastAsia="Times New Roman" w:cs="Times New Roman"/>
    </w:rPr>
  </w:style>
  <w:style w:type="character" w:customStyle="1" w:styleId="23">
    <w:name w:val="Колонтитул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3)_"/>
    <w:link w:val="25"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25">
    <w:name w:val="Основной текст (3)2"/>
    <w:basedOn w:val="1"/>
    <w:link w:val="24"/>
    <w:qFormat/>
    <w:uiPriority w:val="0"/>
    <w:pPr>
      <w:shd w:val="clear" w:color="auto" w:fill="FFFFFF"/>
      <w:spacing w:before="2520" w:after="300" w:line="322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26">
    <w:name w:val="Основной текст (3) Exact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27">
    <w:name w:val="Основной текст (3) Exact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3)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Колонтитул + 14 pt;Полужирный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Колонтитул + 14 pt;Полужирный1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4)_"/>
    <w:link w:val="33"/>
    <w:qFormat/>
    <w:uiPriority w:val="0"/>
    <w:rPr>
      <w:rFonts w:ascii="Segoe UI" w:hAnsi="Segoe UI" w:eastAsia="Segoe UI" w:cs="Segoe UI"/>
      <w:b/>
      <w:bCs/>
      <w:u w:val="none"/>
    </w:rPr>
  </w:style>
  <w:style w:type="paragraph" w:customStyle="1" w:styleId="33">
    <w:name w:val="Основной текст (4)1"/>
    <w:basedOn w:val="1"/>
    <w:link w:val="32"/>
    <w:qFormat/>
    <w:uiPriority w:val="0"/>
    <w:pPr>
      <w:shd w:val="clear" w:color="auto" w:fill="FFFFFF"/>
      <w:spacing w:before="960" w:after="60" w:line="0" w:lineRule="atLeast"/>
      <w:jc w:val="center"/>
    </w:pPr>
    <w:rPr>
      <w:rFonts w:ascii="Segoe UI" w:hAnsi="Segoe UI" w:eastAsia="Segoe UI" w:cs="Segoe UI"/>
      <w:b/>
      <w:bCs/>
    </w:rPr>
  </w:style>
  <w:style w:type="character" w:customStyle="1" w:styleId="34">
    <w:name w:val="Основной текст (4)"/>
    <w:uiPriority w:val="0"/>
    <w:rPr>
      <w:rFonts w:ascii="Segoe UI" w:hAnsi="Segoe UI" w:eastAsia="Segoe UI" w:cs="Segoe UI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5)_"/>
    <w:link w:val="36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36">
    <w:name w:val="Основной текст (5)1"/>
    <w:basedOn w:val="1"/>
    <w:link w:val="35"/>
    <w:qFormat/>
    <w:uiPriority w:val="0"/>
    <w:pPr>
      <w:shd w:val="clear" w:color="auto" w:fill="FFFFFF"/>
      <w:spacing w:before="60" w:after="300" w:line="0" w:lineRule="atLeas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37">
    <w:name w:val="Основной текст (5)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8">
    <w:name w:val="Оглавление 1 Знак"/>
    <w:link w:val="10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39">
    <w:name w:val="Оглавление (2)_"/>
    <w:link w:val="40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40">
    <w:name w:val="Оглавление (2)"/>
    <w:basedOn w:val="1"/>
    <w:link w:val="39"/>
    <w:qFormat/>
    <w:uiPriority w:val="0"/>
    <w:pPr>
      <w:shd w:val="clear" w:color="auto" w:fill="FFFFFF"/>
      <w:spacing w:line="322" w:lineRule="exact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41">
    <w:name w:val="Заголовок №1_"/>
    <w:link w:val="42"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42">
    <w:name w:val="Заголовок №1"/>
    <w:basedOn w:val="1"/>
    <w:link w:val="41"/>
    <w:qFormat/>
    <w:uiPriority w:val="0"/>
    <w:pPr>
      <w:shd w:val="clear" w:color="auto" w:fill="FFFFFF"/>
      <w:spacing w:after="420" w:line="0" w:lineRule="atLeast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43">
    <w:name w:val="Основной текст (2) + Полужирный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Основной текст (2) + Полужирный;Курсив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">
    <w:name w:val="Основной текст (6)_"/>
    <w:link w:val="46"/>
    <w:uiPriority w:val="0"/>
    <w:rPr>
      <w:rFonts w:ascii="Times New Roman" w:hAnsi="Times New Roman" w:eastAsia="Times New Roman" w:cs="Times New Roman"/>
      <w:i/>
      <w:iCs/>
      <w:sz w:val="28"/>
      <w:szCs w:val="28"/>
      <w:u w:val="none"/>
    </w:rPr>
  </w:style>
  <w:style w:type="paragraph" w:customStyle="1" w:styleId="46">
    <w:name w:val="Основной текст (6)"/>
    <w:basedOn w:val="1"/>
    <w:link w:val="45"/>
    <w:qFormat/>
    <w:uiPriority w:val="0"/>
    <w:pPr>
      <w:shd w:val="clear" w:color="auto" w:fill="FFFFFF"/>
      <w:spacing w:line="322" w:lineRule="exact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character" w:customStyle="1" w:styleId="47">
    <w:name w:val="Основной текст (7)_"/>
    <w:link w:val="48"/>
    <w:uiPriority w:val="0"/>
    <w:rPr>
      <w:rFonts w:ascii="Times New Roman" w:hAnsi="Times New Roman" w:eastAsia="Times New Roman" w:cs="Times New Roman"/>
      <w:b/>
      <w:bCs/>
      <w:i/>
      <w:iCs/>
      <w:sz w:val="28"/>
      <w:szCs w:val="28"/>
      <w:u w:val="none"/>
    </w:rPr>
  </w:style>
  <w:style w:type="paragraph" w:customStyle="1" w:styleId="48">
    <w:name w:val="Основной текст (7)"/>
    <w:basedOn w:val="1"/>
    <w:link w:val="47"/>
    <w:qFormat/>
    <w:uiPriority w:val="0"/>
    <w:pPr>
      <w:shd w:val="clear" w:color="auto" w:fill="FFFFFF"/>
      <w:spacing w:before="420" w:after="420" w:line="0" w:lineRule="atLeast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customStyle="1" w:styleId="49">
    <w:name w:val="Основной текст (2)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0">
    <w:name w:val="Основной текст (2) + Интервал 1 pt"/>
    <w:uiPriority w:val="0"/>
    <w:rPr>
      <w:rFonts w:ascii="Times New Roman" w:hAnsi="Times New Roman" w:eastAsia="Times New Roman" w:cs="Times New Roman"/>
      <w:color w:val="000000"/>
      <w:spacing w:val="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1">
    <w:name w:val="Колонтитул + 14 pt;Полужирный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Верхний колонтитул Знак"/>
    <w:link w:val="8"/>
    <w:qFormat/>
    <w:uiPriority w:val="99"/>
    <w:rPr>
      <w:color w:val="000000"/>
    </w:rPr>
  </w:style>
  <w:style w:type="character" w:customStyle="1" w:styleId="53">
    <w:name w:val="Нижний колонтитул Знак"/>
    <w:link w:val="6"/>
    <w:uiPriority w:val="99"/>
    <w:rPr>
      <w:color w:val="000000"/>
    </w:rPr>
  </w:style>
  <w:style w:type="character" w:customStyle="1" w:styleId="54">
    <w:name w:val="Текст выноски Знак"/>
    <w:link w:val="3"/>
    <w:semiHidden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55">
    <w:name w:val="Заголовок 1 Знак"/>
    <w:link w:val="2"/>
    <w:uiPriority w:val="1"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character" w:customStyle="1" w:styleId="56">
    <w:name w:val="Основной текст Знак"/>
    <w:link w:val="4"/>
    <w:uiPriority w:val="1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57">
    <w:name w:val="List Paragraph"/>
    <w:basedOn w:val="1"/>
    <w:qFormat/>
    <w:uiPriority w:val="99"/>
    <w:pPr>
      <w:ind w:left="544" w:hanging="426"/>
    </w:pPr>
    <w:rPr>
      <w:rFonts w:ascii="Times New Roman" w:hAnsi="Times New Roman" w:eastAsia="Times New Roman" w:cs="Times New Roman"/>
      <w:color w:val="auto"/>
      <w:sz w:val="22"/>
      <w:szCs w:val="22"/>
      <w:lang w:val="en-US" w:eastAsia="en-US" w:bidi="ar-SA"/>
    </w:rPr>
  </w:style>
  <w:style w:type="character" w:customStyle="1" w:styleId="58">
    <w:name w:val="Текст сноски Знак"/>
    <w:link w:val="7"/>
    <w:semiHidden/>
    <w:qFormat/>
    <w:uiPriority w:val="99"/>
    <w:rPr>
      <w:color w:val="000000"/>
      <w:sz w:val="20"/>
      <w:szCs w:val="20"/>
    </w:rPr>
  </w:style>
  <w:style w:type="paragraph" w:styleId="59">
    <w:name w:val="No Spacing"/>
    <w:link w:val="62"/>
    <w:qFormat/>
    <w:uiPriority w:val="1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paragraph" w:customStyle="1" w:styleId="60">
    <w:name w:val="Абзац списка2"/>
    <w:basedOn w:val="1"/>
    <w:uiPriority w:val="99"/>
    <w:pPr>
      <w:widowControl/>
      <w:ind w:left="720"/>
      <w:contextualSpacing/>
    </w:pPr>
    <w:rPr>
      <w:rFonts w:ascii="Times New Roman" w:hAnsi="Times New Roman" w:eastAsia="Calibri" w:cs="Times New Roman"/>
      <w:color w:val="auto"/>
      <w:lang w:bidi="ar-SA"/>
    </w:rPr>
  </w:style>
  <w:style w:type="paragraph" w:customStyle="1" w:styleId="61">
    <w:name w:val="a0"/>
    <w:basedOn w:val="1"/>
    <w:uiPriority w:val="0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character" w:customStyle="1" w:styleId="62">
    <w:name w:val="Без интервала Знак"/>
    <w:link w:val="59"/>
    <w:qFormat/>
    <w:locked/>
    <w:uiPriority w:val="1"/>
    <w:rPr>
      <w:color w:val="000000"/>
    </w:rPr>
  </w:style>
  <w:style w:type="paragraph" w:customStyle="1" w:styleId="63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64">
    <w:name w:val="Основной текст с отступом Знак"/>
    <w:link w:val="5"/>
    <w:semiHidden/>
    <w:uiPriority w:val="99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168</Words>
  <Characters>960</Characters>
  <Lines>8</Lines>
  <Paragraphs>2</Paragraphs>
  <TotalTime>2</TotalTime>
  <ScaleCrop>false</ScaleCrop>
  <LinksUpToDate>false</LinksUpToDate>
  <CharactersWithSpaces>1126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2019-02-05T16:37:00Z</dcterms:created>
  <dc:creator>RePack by Diakov</dc:creator>
  <cp:lastModifiedBy>21097</cp:lastModifiedBy>
  <cp:lastPrinted>2018-02-27T13:38:00Z</cp:lastPrinted>
  <dcterms:modified xsi:type="dcterms:W3CDTF">2019-06-23T10:01:02Z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