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outlineLvl w:val="0"/>
        <w:rPr>
          <w:b/>
          <w:bCs/>
          <w:sz w:val="28"/>
          <w:szCs w:val="28"/>
          <w:u w:val="none"/>
          <w:lang w:val="ru-RU"/>
        </w:rPr>
      </w:pPr>
      <w:r>
        <w:rPr>
          <w:b/>
          <w:bCs/>
          <w:sz w:val="28"/>
          <w:szCs w:val="28"/>
          <w:u w:val="none"/>
          <w:lang w:val="ru-RU"/>
        </w:rPr>
        <w:t>Основы рекламы и паблик рилейшнз в СМИ</w:t>
      </w:r>
    </w:p>
    <w:p>
      <w:pPr>
        <w:jc w:val="center"/>
        <w:rPr>
          <w:rFonts w:hint="default" w:cs="Times New Roman"/>
          <w:b/>
          <w:bCs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</w:t>
      </w:r>
      <w:bookmarkEnd w:id="0"/>
      <w:bookmarkEnd w:id="1"/>
      <w:r>
        <w:rPr>
          <w:bCs/>
          <w:sz w:val="28"/>
          <w:szCs w:val="28"/>
          <w:lang w:val="ru-RU"/>
        </w:rPr>
        <w:t>2 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ОПК-21</w:t>
            </w:r>
            <w:r>
              <w:rPr>
                <w:sz w:val="28"/>
                <w:szCs w:val="28"/>
                <w:lang w:val="ru-RU"/>
              </w:rPr>
              <w:t xml:space="preserve"> - </w:t>
            </w:r>
          </w:p>
        </w:tc>
        <w:tc>
          <w:tcPr>
            <w:tcW w:w="8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</w:rPr>
              <w:t xml:space="preserve">пособность применять знание основ паблик рилейшнз </w:t>
            </w:r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и рекламы в профессиональной деятельности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  <w:bookmarkStart w:id="2" w:name="_GoBack"/>
      <w:bookmarkEnd w:id="2"/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8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23" w:type="dxa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4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948" w:type="dxa"/>
            <w:vAlign w:val="top"/>
          </w:tcPr>
          <w:p>
            <w:pPr>
              <w:spacing w:after="0"/>
              <w:contextualSpacing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Общие сведения о рекламе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2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948" w:type="dxa"/>
            <w:vAlign w:val="top"/>
          </w:tcPr>
          <w:p>
            <w:pPr>
              <w:spacing w:after="0"/>
              <w:contextualSpacing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Потребительская аудитория рекламы</w:t>
            </w:r>
            <w:r>
              <w:rPr>
                <w:rFonts w:hint="default" w:cs="Times New Roman"/>
                <w:b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>зачет</w:t>
      </w:r>
      <w:r>
        <w:rPr>
          <w:sz w:val="28"/>
          <w:szCs w:val="28"/>
          <w:lang w:val="ru-RU"/>
        </w:rPr>
        <w:t>.</w:t>
      </w:r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F446AC3"/>
    <w:rsid w:val="37C53848"/>
    <w:rsid w:val="394E78E1"/>
    <w:rsid w:val="40EF145F"/>
    <w:rsid w:val="43F37C59"/>
    <w:rsid w:val="44976A37"/>
    <w:rsid w:val="464E675F"/>
    <w:rsid w:val="4B713BA6"/>
    <w:rsid w:val="583F71C0"/>
    <w:rsid w:val="58FC717C"/>
    <w:rsid w:val="657D03F2"/>
    <w:rsid w:val="65B713C4"/>
    <w:rsid w:val="65F84CA0"/>
    <w:rsid w:val="763B366D"/>
    <w:rsid w:val="79444595"/>
    <w:rsid w:val="7BFB22CD"/>
    <w:rsid w:val="7E5D5529"/>
    <w:rsid w:val="7EAA3B57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table" w:customStyle="1" w:styleId="6">
    <w:name w:val="_Style 12"/>
    <w:basedOn w:val="7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7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2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2019-06-23T19:00:28Z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