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5C" w:rsidRPr="00B776C2" w:rsidRDefault="00A95E5C" w:rsidP="00A95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C2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95E5C" w:rsidRPr="00B776C2" w:rsidRDefault="007D43C0" w:rsidP="00A95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«Демография»</w:t>
      </w:r>
    </w:p>
    <w:p w:rsidR="00A95E5C" w:rsidRPr="00B776C2" w:rsidRDefault="00A95E5C" w:rsidP="00A95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5C" w:rsidRPr="00B776C2" w:rsidRDefault="00A95E5C" w:rsidP="00A95E5C">
      <w:pPr>
        <w:jc w:val="both"/>
        <w:rPr>
          <w:rFonts w:ascii="Times New Roman" w:hAnsi="Times New Roman" w:cs="Times New Roman"/>
          <w:sz w:val="28"/>
          <w:szCs w:val="28"/>
        </w:rPr>
      </w:pPr>
      <w:r w:rsidRPr="00B776C2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3C5348" w:rsidRPr="003C5348">
        <w:rPr>
          <w:rFonts w:ascii="Times New Roman" w:hAnsi="Times New Roman" w:cs="Times New Roman"/>
          <w:sz w:val="28"/>
          <w:szCs w:val="28"/>
        </w:rPr>
        <w:t>42.03.01 Реклама и связи с общественностью</w:t>
      </w:r>
    </w:p>
    <w:p w:rsidR="00A95E5C" w:rsidRPr="00B776C2" w:rsidRDefault="00A95E5C" w:rsidP="00A95E5C">
      <w:pPr>
        <w:jc w:val="both"/>
        <w:rPr>
          <w:rFonts w:ascii="Times New Roman" w:hAnsi="Times New Roman" w:cs="Times New Roman"/>
          <w:sz w:val="28"/>
          <w:szCs w:val="28"/>
        </w:rPr>
      </w:pPr>
      <w:r w:rsidRPr="00B776C2">
        <w:rPr>
          <w:rFonts w:ascii="Times New Roman" w:hAnsi="Times New Roman" w:cs="Times New Roman"/>
          <w:sz w:val="28"/>
          <w:szCs w:val="28"/>
        </w:rPr>
        <w:t xml:space="preserve">Профиль подготовки: </w:t>
      </w:r>
      <w:r w:rsidR="003C5348" w:rsidRPr="003C5348">
        <w:rPr>
          <w:rFonts w:ascii="Times New Roman" w:hAnsi="Times New Roman" w:cs="Times New Roman"/>
          <w:sz w:val="28"/>
          <w:szCs w:val="28"/>
        </w:rPr>
        <w:t>Реклама и связи с общественностью в индустрии моды</w:t>
      </w:r>
    </w:p>
    <w:p w:rsidR="00A95E5C" w:rsidRPr="00B776C2" w:rsidRDefault="00A95E5C" w:rsidP="00A95E5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5E5C" w:rsidRPr="00B776C2" w:rsidRDefault="00A95E5C" w:rsidP="00A95E5C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C2">
        <w:rPr>
          <w:rFonts w:ascii="Times New Roman" w:hAnsi="Times New Roman" w:cs="Times New Roman"/>
          <w:b/>
          <w:sz w:val="28"/>
          <w:szCs w:val="28"/>
        </w:rPr>
        <w:t xml:space="preserve">1. Компетенции, формируемые в результате освоения дисциплины: </w:t>
      </w:r>
    </w:p>
    <w:p w:rsidR="00A95E5C" w:rsidRPr="00B776C2" w:rsidRDefault="00A95E5C" w:rsidP="00A95E5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7670"/>
      </w:tblGrid>
      <w:tr w:rsidR="003C5348" w:rsidRPr="003C5348" w:rsidTr="007113E4">
        <w:tc>
          <w:tcPr>
            <w:tcW w:w="799" w:type="pct"/>
            <w:shd w:val="clear" w:color="auto" w:fill="auto"/>
          </w:tcPr>
          <w:p w:rsidR="003C5348" w:rsidRPr="003C5348" w:rsidRDefault="003C5348" w:rsidP="003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348" w:rsidRPr="003C5348" w:rsidRDefault="003C5348" w:rsidP="003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компетенции </w:t>
            </w:r>
          </w:p>
        </w:tc>
        <w:tc>
          <w:tcPr>
            <w:tcW w:w="4201" w:type="pct"/>
            <w:shd w:val="clear" w:color="auto" w:fill="auto"/>
          </w:tcPr>
          <w:p w:rsidR="003C5348" w:rsidRPr="003C5348" w:rsidRDefault="003C5348" w:rsidP="003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348" w:rsidRPr="003C5348" w:rsidRDefault="003C5348" w:rsidP="003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Формулировка </w:t>
            </w:r>
          </w:p>
          <w:p w:rsidR="003C5348" w:rsidRPr="003C5348" w:rsidRDefault="003C5348" w:rsidP="003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компетенций в соответствии с ФГОС </w:t>
            </w:r>
            <w:proofErr w:type="gramStart"/>
            <w:r w:rsidRPr="003C5348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3C5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C5348" w:rsidRPr="003C5348" w:rsidTr="007113E4">
        <w:trPr>
          <w:trHeight w:val="253"/>
        </w:trPr>
        <w:tc>
          <w:tcPr>
            <w:tcW w:w="799" w:type="pct"/>
            <w:shd w:val="clear" w:color="auto" w:fill="auto"/>
          </w:tcPr>
          <w:p w:rsidR="003C5348" w:rsidRPr="003C5348" w:rsidRDefault="003C5348" w:rsidP="003C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48">
              <w:rPr>
                <w:rFonts w:ascii="Times New Roman" w:hAnsi="Times New Roman" w:cs="Times New Roman"/>
                <w:sz w:val="28"/>
                <w:szCs w:val="28"/>
              </w:rPr>
              <w:t>ОПК - 6</w:t>
            </w:r>
          </w:p>
        </w:tc>
        <w:tc>
          <w:tcPr>
            <w:tcW w:w="4201" w:type="pct"/>
            <w:shd w:val="clear" w:color="auto" w:fill="auto"/>
          </w:tcPr>
          <w:p w:rsidR="003C5348" w:rsidRPr="003C5348" w:rsidRDefault="003C5348" w:rsidP="003C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48">
              <w:rPr>
                <w:rFonts w:ascii="Times New Roman" w:hAnsi="Times New Roman" w:cs="Times New Roman"/>
                <w:sz w:val="28"/>
                <w:szCs w:val="28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C5348" w:rsidRPr="003C5348" w:rsidTr="007113E4">
        <w:trPr>
          <w:trHeight w:val="253"/>
        </w:trPr>
        <w:tc>
          <w:tcPr>
            <w:tcW w:w="799" w:type="pct"/>
            <w:shd w:val="clear" w:color="auto" w:fill="auto"/>
          </w:tcPr>
          <w:p w:rsidR="003C5348" w:rsidRPr="003C5348" w:rsidRDefault="003C5348" w:rsidP="003C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48">
              <w:rPr>
                <w:rFonts w:ascii="Times New Roman" w:hAnsi="Times New Roman" w:cs="Times New Roman"/>
                <w:sz w:val="28"/>
                <w:szCs w:val="28"/>
              </w:rPr>
              <w:t>ПК-10</w:t>
            </w:r>
          </w:p>
        </w:tc>
        <w:tc>
          <w:tcPr>
            <w:tcW w:w="4201" w:type="pct"/>
            <w:shd w:val="clear" w:color="auto" w:fill="auto"/>
          </w:tcPr>
          <w:p w:rsidR="003C5348" w:rsidRPr="003C5348" w:rsidRDefault="003C5348" w:rsidP="003C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348">
              <w:rPr>
                <w:rFonts w:ascii="Times New Roman" w:hAnsi="Times New Roman" w:cs="Times New Roman"/>
                <w:sz w:val="28"/>
                <w:szCs w:val="28"/>
              </w:rPr>
              <w:t>способность организовывать и проводить социологические исследования</w:t>
            </w:r>
          </w:p>
        </w:tc>
      </w:tr>
    </w:tbl>
    <w:p w:rsidR="00A95E5C" w:rsidRPr="00B776C2" w:rsidRDefault="00A95E5C" w:rsidP="00A95E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E5C" w:rsidRPr="00B776C2" w:rsidRDefault="00A95E5C" w:rsidP="00A95E5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5E5C" w:rsidRPr="00B776C2" w:rsidRDefault="00A95E5C" w:rsidP="00A95E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C2">
        <w:rPr>
          <w:rFonts w:ascii="Times New Roman" w:hAnsi="Times New Roman" w:cs="Times New Roman"/>
          <w:b/>
          <w:sz w:val="28"/>
          <w:szCs w:val="28"/>
        </w:rPr>
        <w:t>2. Содержание дисциплины</w:t>
      </w:r>
    </w:p>
    <w:p w:rsidR="00A95E5C" w:rsidRPr="00B776C2" w:rsidRDefault="00A95E5C" w:rsidP="00A95E5C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B776C2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B776C2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/>
      </w:tblPr>
      <w:tblGrid>
        <w:gridCol w:w="959"/>
        <w:gridCol w:w="8386"/>
      </w:tblGrid>
      <w:tr w:rsidR="00A95E5C" w:rsidRPr="00485B29" w:rsidTr="00A95E5C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5C" w:rsidRPr="00485B29" w:rsidRDefault="00A9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5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5C" w:rsidRPr="00485B29" w:rsidRDefault="00A95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485B29" w:rsidRPr="00485B29" w:rsidTr="00DF5D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 xml:space="preserve">Раздел I. Предмет и метод  современной демографии </w:t>
            </w:r>
          </w:p>
        </w:tc>
      </w:tr>
      <w:tr w:rsidR="00485B29" w:rsidRPr="00485B29" w:rsidTr="00DF5D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Раздел II.  Источники данных о населении</w:t>
            </w:r>
          </w:p>
        </w:tc>
      </w:tr>
      <w:tr w:rsidR="00485B29" w:rsidRPr="00485B29" w:rsidTr="006266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Раздел III. Общие измерители численности и  структуры населения и их  динамики</w:t>
            </w:r>
          </w:p>
        </w:tc>
      </w:tr>
      <w:tr w:rsidR="00485B29" w:rsidRPr="00485B29" w:rsidTr="006266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 xml:space="preserve">Раздел IV.  </w:t>
            </w:r>
            <w:proofErr w:type="spellStart"/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Брачность</w:t>
            </w:r>
            <w:proofErr w:type="spellEnd"/>
            <w:r w:rsidRPr="00485B29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разводимость</w:t>
            </w:r>
            <w:proofErr w:type="spellEnd"/>
          </w:p>
        </w:tc>
      </w:tr>
      <w:tr w:rsidR="00485B29" w:rsidRPr="00485B29" w:rsidTr="006266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Раздел V. Рождаемость и  репродуктивное поведение</w:t>
            </w:r>
          </w:p>
        </w:tc>
      </w:tr>
      <w:tr w:rsidR="00485B29" w:rsidRPr="00485B29" w:rsidTr="006266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pStyle w:val="a4"/>
              <w:spacing w:line="240" w:lineRule="auto"/>
              <w:jc w:val="left"/>
              <w:rPr>
                <w:sz w:val="28"/>
                <w:szCs w:val="28"/>
              </w:rPr>
            </w:pPr>
            <w:r w:rsidRPr="00485B29">
              <w:rPr>
                <w:sz w:val="28"/>
                <w:szCs w:val="28"/>
              </w:rPr>
              <w:t xml:space="preserve">Раздел </w:t>
            </w:r>
            <w:r w:rsidRPr="00485B29">
              <w:rPr>
                <w:sz w:val="28"/>
                <w:szCs w:val="28"/>
                <w:lang w:val="en-US"/>
              </w:rPr>
              <w:t>VI</w:t>
            </w:r>
            <w:r w:rsidRPr="00485B29">
              <w:rPr>
                <w:sz w:val="28"/>
                <w:szCs w:val="28"/>
              </w:rPr>
              <w:t>. Смертность, продолжительность жизни, самосохранение поведение.</w:t>
            </w:r>
          </w:p>
        </w:tc>
      </w:tr>
      <w:tr w:rsidR="00485B29" w:rsidRPr="00485B29" w:rsidTr="006266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pStyle w:val="a4"/>
              <w:spacing w:line="240" w:lineRule="auto"/>
              <w:jc w:val="left"/>
              <w:rPr>
                <w:sz w:val="28"/>
                <w:szCs w:val="28"/>
              </w:rPr>
            </w:pPr>
            <w:r w:rsidRPr="00485B29">
              <w:rPr>
                <w:sz w:val="28"/>
                <w:szCs w:val="28"/>
              </w:rPr>
              <w:t xml:space="preserve">Раздел </w:t>
            </w:r>
            <w:r w:rsidRPr="00485B29">
              <w:rPr>
                <w:sz w:val="28"/>
                <w:szCs w:val="28"/>
                <w:lang w:val="en-US"/>
              </w:rPr>
              <w:t>VII</w:t>
            </w:r>
            <w:r w:rsidRPr="00485B29">
              <w:rPr>
                <w:sz w:val="28"/>
                <w:szCs w:val="28"/>
              </w:rPr>
              <w:t>.  Воспроизводство населения.</w:t>
            </w:r>
          </w:p>
        </w:tc>
      </w:tr>
      <w:tr w:rsidR="00485B29" w:rsidRPr="00485B29" w:rsidTr="006266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pStyle w:val="a4"/>
              <w:spacing w:line="240" w:lineRule="auto"/>
              <w:jc w:val="left"/>
              <w:rPr>
                <w:sz w:val="28"/>
                <w:szCs w:val="28"/>
              </w:rPr>
            </w:pPr>
            <w:r w:rsidRPr="00485B29">
              <w:rPr>
                <w:sz w:val="28"/>
                <w:szCs w:val="28"/>
              </w:rPr>
              <w:t xml:space="preserve">Раздел </w:t>
            </w:r>
            <w:r w:rsidRPr="00485B29">
              <w:rPr>
                <w:sz w:val="28"/>
                <w:szCs w:val="28"/>
                <w:lang w:val="en-US"/>
              </w:rPr>
              <w:t>VIII</w:t>
            </w:r>
            <w:r w:rsidRPr="00485B29">
              <w:rPr>
                <w:sz w:val="28"/>
                <w:szCs w:val="28"/>
              </w:rPr>
              <w:t>.  Основы демографического прогнозирования</w:t>
            </w:r>
          </w:p>
        </w:tc>
      </w:tr>
      <w:tr w:rsidR="00485B29" w:rsidRPr="00485B29" w:rsidTr="006266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29" w:rsidRPr="00485B29" w:rsidRDefault="00485B29" w:rsidP="00485B29">
            <w:pPr>
              <w:pStyle w:val="a4"/>
              <w:spacing w:line="240" w:lineRule="auto"/>
              <w:jc w:val="left"/>
              <w:rPr>
                <w:sz w:val="28"/>
                <w:szCs w:val="28"/>
              </w:rPr>
            </w:pPr>
            <w:r w:rsidRPr="00485B29">
              <w:rPr>
                <w:sz w:val="28"/>
                <w:szCs w:val="28"/>
              </w:rPr>
              <w:t>Раздел IX. Демография и бизнес</w:t>
            </w:r>
          </w:p>
        </w:tc>
      </w:tr>
    </w:tbl>
    <w:p w:rsidR="00A95E5C" w:rsidRPr="00B776C2" w:rsidRDefault="00A95E5C" w:rsidP="00A95E5C">
      <w:pPr>
        <w:rPr>
          <w:rFonts w:ascii="Times New Roman" w:hAnsi="Times New Roman" w:cs="Times New Roman"/>
          <w:b/>
          <w:sz w:val="28"/>
          <w:szCs w:val="28"/>
        </w:rPr>
      </w:pPr>
    </w:p>
    <w:p w:rsidR="00A95E5C" w:rsidRPr="00B776C2" w:rsidRDefault="00A95E5C" w:rsidP="00A95E5C">
      <w:pPr>
        <w:rPr>
          <w:rFonts w:ascii="Times New Roman" w:hAnsi="Times New Roman" w:cs="Times New Roman"/>
          <w:b/>
          <w:sz w:val="28"/>
          <w:szCs w:val="28"/>
        </w:rPr>
      </w:pPr>
      <w:r w:rsidRPr="00B776C2">
        <w:rPr>
          <w:rFonts w:ascii="Times New Roman" w:hAnsi="Times New Roman" w:cs="Times New Roman"/>
          <w:b/>
          <w:sz w:val="28"/>
          <w:szCs w:val="28"/>
        </w:rPr>
        <w:t xml:space="preserve">3. Форма контроля: </w:t>
      </w:r>
      <w:r w:rsidR="0001772A">
        <w:rPr>
          <w:rFonts w:ascii="Times New Roman" w:hAnsi="Times New Roman" w:cs="Times New Roman"/>
          <w:b/>
          <w:sz w:val="28"/>
          <w:szCs w:val="28"/>
        </w:rPr>
        <w:t xml:space="preserve">зачет </w:t>
      </w:r>
      <w:bookmarkStart w:id="0" w:name="_GoBack"/>
      <w:bookmarkEnd w:id="0"/>
      <w:r w:rsidR="00485B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9AE" w:rsidRDefault="007D43C0"/>
    <w:sectPr w:rsidR="006329AE" w:rsidSect="0039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310"/>
    <w:rsid w:val="0001772A"/>
    <w:rsid w:val="00395F3D"/>
    <w:rsid w:val="003C5348"/>
    <w:rsid w:val="00485B29"/>
    <w:rsid w:val="00653B66"/>
    <w:rsid w:val="007D43C0"/>
    <w:rsid w:val="00A142A8"/>
    <w:rsid w:val="00A92310"/>
    <w:rsid w:val="00A95E5C"/>
    <w:rsid w:val="00B776C2"/>
    <w:rsid w:val="00D07C49"/>
    <w:rsid w:val="00D7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5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95E5C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95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5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95E5C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95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</dc:creator>
  <cp:lastModifiedBy>Albina</cp:lastModifiedBy>
  <cp:revision>5</cp:revision>
  <dcterms:created xsi:type="dcterms:W3CDTF">2019-02-16T20:12:00Z</dcterms:created>
  <dcterms:modified xsi:type="dcterms:W3CDTF">2019-04-14T14:29:00Z</dcterms:modified>
</cp:coreProperties>
</file>