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15C5C" w:rsidRDefault="004B3B99" w:rsidP="00E15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06396" w:rsidRPr="00F06396">
        <w:rPr>
          <w:b/>
          <w:bCs/>
          <w:sz w:val="28"/>
          <w:szCs w:val="28"/>
        </w:rPr>
        <w:t>Технология деловых переговоров с заказчиками и подрядчиками</w:t>
      </w:r>
      <w:r>
        <w:rPr>
          <w:b/>
          <w:bCs/>
          <w:sz w:val="28"/>
          <w:szCs w:val="28"/>
        </w:rPr>
        <w:t>»</w:t>
      </w:r>
    </w:p>
    <w:p w:rsidR="00F06396" w:rsidRDefault="00F06396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60607E" w:rsidRPr="0060607E" w:rsidTr="00B455AD">
        <w:trPr>
          <w:trHeight w:val="1006"/>
        </w:trPr>
        <w:tc>
          <w:tcPr>
            <w:tcW w:w="1540" w:type="dxa"/>
            <w:shd w:val="clear" w:color="auto" w:fill="auto"/>
          </w:tcPr>
          <w:p w:rsidR="0060607E" w:rsidRPr="0060607E" w:rsidRDefault="0060607E" w:rsidP="00B455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0607E" w:rsidRPr="0060607E" w:rsidRDefault="0060607E" w:rsidP="00B455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0607E" w:rsidRPr="0060607E" w:rsidRDefault="0060607E" w:rsidP="00B455A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0607E" w:rsidRPr="0060607E" w:rsidRDefault="0060607E" w:rsidP="00B455A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607E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60607E" w:rsidRPr="0060607E" w:rsidRDefault="0060607E" w:rsidP="00B455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607E" w:rsidRPr="0060607E" w:rsidTr="00B455AD">
        <w:trPr>
          <w:trHeight w:val="253"/>
        </w:trPr>
        <w:tc>
          <w:tcPr>
            <w:tcW w:w="1540" w:type="dxa"/>
            <w:shd w:val="clear" w:color="auto" w:fill="auto"/>
          </w:tcPr>
          <w:p w:rsidR="0060607E" w:rsidRPr="0060607E" w:rsidRDefault="0060607E" w:rsidP="00B455A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60607E" w:rsidRPr="0060607E" w:rsidRDefault="0060607E" w:rsidP="00B455AD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sz w:val="24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0607E" w:rsidRPr="0060607E" w:rsidTr="00B455AD">
        <w:trPr>
          <w:trHeight w:val="253"/>
        </w:trPr>
        <w:tc>
          <w:tcPr>
            <w:tcW w:w="1540" w:type="dxa"/>
            <w:shd w:val="clear" w:color="auto" w:fill="auto"/>
          </w:tcPr>
          <w:p w:rsidR="0060607E" w:rsidRPr="0060607E" w:rsidRDefault="0060607E" w:rsidP="00B455A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60607E" w:rsidRPr="0060607E" w:rsidRDefault="0060607E" w:rsidP="00B455AD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0607E">
              <w:rPr>
                <w:rFonts w:eastAsia="Calibri"/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</w:tbl>
    <w:p w:rsidR="00F06396" w:rsidRDefault="00F06396" w:rsidP="00F06396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473F3" w:rsidRPr="00957D46" w:rsidTr="00F11B45">
        <w:tc>
          <w:tcPr>
            <w:tcW w:w="9571" w:type="dxa"/>
            <w:gridSpan w:val="2"/>
          </w:tcPr>
          <w:p w:rsidR="005473F3" w:rsidRPr="005473F3" w:rsidRDefault="005473F3" w:rsidP="005473F3">
            <w:pPr>
              <w:rPr>
                <w:b/>
                <w:sz w:val="28"/>
                <w:szCs w:val="28"/>
              </w:rPr>
            </w:pPr>
            <w:r w:rsidRPr="005473F3">
              <w:rPr>
                <w:b/>
                <w:sz w:val="28"/>
                <w:szCs w:val="28"/>
              </w:rPr>
              <w:t>Семестр №3 – очная форма обучения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FC23F3" w:rsidRDefault="00F06396" w:rsidP="00F82D39">
            <w:pPr>
              <w:rPr>
                <w:sz w:val="28"/>
                <w:szCs w:val="28"/>
              </w:rPr>
            </w:pPr>
            <w:r w:rsidRPr="00F06396">
              <w:rPr>
                <w:sz w:val="28"/>
                <w:szCs w:val="28"/>
              </w:rPr>
              <w:t>Понятие переговорного процесса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FC23F3" w:rsidRDefault="00F06396" w:rsidP="00F82D39">
            <w:pPr>
              <w:rPr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Организация переговоров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FC23F3" w:rsidRDefault="00F06396" w:rsidP="00F82D39">
            <w:pPr>
              <w:rPr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Основные этапы переговорного процесса</w:t>
            </w:r>
          </w:p>
        </w:tc>
      </w:tr>
      <w:tr w:rsidR="00F06396" w:rsidRPr="00957D46" w:rsidTr="00FC23F3">
        <w:tc>
          <w:tcPr>
            <w:tcW w:w="861" w:type="dxa"/>
          </w:tcPr>
          <w:p w:rsidR="00F06396" w:rsidRPr="00957D46" w:rsidRDefault="00F06396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06396" w:rsidRPr="00FC23F3" w:rsidRDefault="00F06396" w:rsidP="00F06396">
            <w:pPr>
              <w:rPr>
                <w:bCs/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Вербальные и невербальные</w:t>
            </w:r>
            <w:r>
              <w:rPr>
                <w:bCs/>
                <w:sz w:val="28"/>
                <w:szCs w:val="28"/>
              </w:rPr>
              <w:t xml:space="preserve"> средства обще</w:t>
            </w:r>
            <w:r w:rsidRPr="00F06396">
              <w:rPr>
                <w:bCs/>
                <w:sz w:val="28"/>
                <w:szCs w:val="28"/>
              </w:rPr>
              <w:t>ния и их роль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06396">
              <w:rPr>
                <w:bCs/>
                <w:sz w:val="28"/>
                <w:szCs w:val="28"/>
              </w:rPr>
              <w:t>переговорном процессе</w:t>
            </w:r>
          </w:p>
        </w:tc>
      </w:tr>
      <w:tr w:rsidR="00F06396" w:rsidRPr="00957D46" w:rsidTr="00FC23F3">
        <w:tc>
          <w:tcPr>
            <w:tcW w:w="861" w:type="dxa"/>
          </w:tcPr>
          <w:p w:rsidR="00F06396" w:rsidRPr="00957D46" w:rsidRDefault="00F06396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06396" w:rsidRPr="00FC23F3" w:rsidRDefault="00F06396" w:rsidP="00F063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Посредничество в международных перегово</w:t>
            </w:r>
            <w:r w:rsidRPr="00F06396">
              <w:rPr>
                <w:bCs/>
                <w:sz w:val="28"/>
                <w:szCs w:val="28"/>
              </w:rPr>
              <w:t>рах</w:t>
            </w:r>
          </w:p>
        </w:tc>
      </w:tr>
      <w:tr w:rsidR="00F06396" w:rsidRPr="00957D46" w:rsidTr="00FC23F3">
        <w:tc>
          <w:tcPr>
            <w:tcW w:w="861" w:type="dxa"/>
          </w:tcPr>
          <w:p w:rsidR="00F06396" w:rsidRPr="00957D46" w:rsidRDefault="00F06396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06396" w:rsidRPr="00FC23F3" w:rsidRDefault="00F06396" w:rsidP="00F82D39">
            <w:pPr>
              <w:rPr>
                <w:bCs/>
                <w:sz w:val="28"/>
                <w:szCs w:val="28"/>
              </w:rPr>
            </w:pPr>
            <w:r w:rsidRPr="00F06396">
              <w:rPr>
                <w:bCs/>
                <w:sz w:val="28"/>
                <w:szCs w:val="28"/>
              </w:rPr>
              <w:t>Деловой этикет и переговоры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06396">
        <w:rPr>
          <w:b/>
          <w:sz w:val="28"/>
          <w:szCs w:val="28"/>
        </w:rPr>
        <w:t>зачет.</w:t>
      </w:r>
    </w:p>
    <w:p w:rsidR="009C4447" w:rsidRDefault="009C4447"/>
    <w:sectPr w:rsidR="009C4447" w:rsidSect="0013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5C"/>
    <w:rsid w:val="00136D46"/>
    <w:rsid w:val="00153029"/>
    <w:rsid w:val="00262125"/>
    <w:rsid w:val="004B3B99"/>
    <w:rsid w:val="005473F3"/>
    <w:rsid w:val="0060607E"/>
    <w:rsid w:val="008C77DA"/>
    <w:rsid w:val="009C4447"/>
    <w:rsid w:val="00CA15DA"/>
    <w:rsid w:val="00E15C5C"/>
    <w:rsid w:val="00F06396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4</cp:revision>
  <dcterms:created xsi:type="dcterms:W3CDTF">2019-02-16T14:57:00Z</dcterms:created>
  <dcterms:modified xsi:type="dcterms:W3CDTF">2019-04-15T18:59:00Z</dcterms:modified>
</cp:coreProperties>
</file>