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D2022" w:rsidRDefault="000B319F" w:rsidP="00392DBB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</w:rPr>
        <w:t>К</w:t>
      </w:r>
      <w:r w:rsidR="00671586">
        <w:rPr>
          <w:b/>
          <w:bCs/>
          <w:szCs w:val="28"/>
        </w:rPr>
        <w:t xml:space="preserve">онцепции </w:t>
      </w:r>
      <w:r>
        <w:rPr>
          <w:b/>
          <w:bCs/>
          <w:szCs w:val="28"/>
        </w:rPr>
        <w:t xml:space="preserve">современного </w:t>
      </w:r>
      <w:r w:rsidR="00671586">
        <w:rPr>
          <w:b/>
          <w:bCs/>
          <w:szCs w:val="28"/>
        </w:rPr>
        <w:t>естествознания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D2022">
        <w:rPr>
          <w:rFonts w:eastAsiaTheme="minorHAnsi" w:cs="Times New Roman"/>
          <w:szCs w:val="28"/>
          <w:lang w:eastAsia="en-US"/>
        </w:rPr>
        <w:t xml:space="preserve">: </w:t>
      </w:r>
      <w:r w:rsidR="004901B6" w:rsidRPr="006E50E1">
        <w:t>42.03.01</w:t>
      </w:r>
      <w:r w:rsidR="004901B6">
        <w:t xml:space="preserve"> </w:t>
      </w:r>
      <w:r w:rsidR="004901B6" w:rsidRPr="006E50E1">
        <w:t>Реклама и связи с общественностью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 w:rsidRPr="006E50E1">
        <w:t>Реклама и связи с общественностью в индустрии моды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</w:t>
      </w:r>
      <w:r w:rsidR="004901B6">
        <w:rPr>
          <w:rFonts w:eastAsiaTheme="minorHAnsi" w:cs="Times New Roman"/>
          <w:szCs w:val="28"/>
          <w:lang w:eastAsia="en-US"/>
        </w:rPr>
        <w:t>П</w:t>
      </w:r>
      <w:r w:rsidR="00671586">
        <w:rPr>
          <w:rFonts w:eastAsiaTheme="minorHAnsi" w:cs="Times New Roman"/>
          <w:szCs w:val="28"/>
          <w:lang w:eastAsia="en-US"/>
        </w:rPr>
        <w:t>К-</w:t>
      </w:r>
      <w:r w:rsidR="004901B6">
        <w:rPr>
          <w:rFonts w:eastAsiaTheme="minorHAnsi" w:cs="Times New Roman"/>
          <w:szCs w:val="28"/>
          <w:lang w:eastAsia="en-US"/>
        </w:rPr>
        <w:t>6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>
        <w:rPr>
          <w:rFonts w:eastAsiaTheme="minorHAnsi" w:cs="Times New Roman"/>
          <w:szCs w:val="28"/>
          <w:lang w:eastAsia="en-US"/>
        </w:rPr>
        <w:t>с</w:t>
      </w:r>
      <w:r w:rsidR="004901B6">
        <w:t>пособность решать стандартные задачи профессиональной деятельн</w:t>
      </w:r>
      <w:r w:rsidR="004901B6">
        <w:t>о</w:t>
      </w:r>
      <w:r w:rsidR="004901B6">
        <w:t>сти на основе информационной и библиографической культуры с применением информационных технологий и с учетом основных требований информацио</w:t>
      </w:r>
      <w:r w:rsidR="004901B6">
        <w:t>н</w:t>
      </w:r>
      <w:r w:rsidR="004901B6">
        <w:t>ной безопасности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4C3FE1" w:rsidRPr="001D2022" w:rsidRDefault="004901B6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ПК</w:t>
      </w:r>
      <w:r w:rsidR="004C3FE1">
        <w:rPr>
          <w:rFonts w:eastAsiaTheme="minorHAnsi" w:cs="Times New Roman"/>
          <w:szCs w:val="28"/>
          <w:lang w:eastAsia="en-US"/>
        </w:rPr>
        <w:t>-</w:t>
      </w:r>
      <w:r>
        <w:rPr>
          <w:rFonts w:eastAsiaTheme="minorHAnsi" w:cs="Times New Roman"/>
          <w:szCs w:val="28"/>
          <w:lang w:eastAsia="en-US"/>
        </w:rPr>
        <w:t>11</w:t>
      </w:r>
      <w:r w:rsidR="004C3FE1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с</w:t>
      </w:r>
      <w:r>
        <w:t>пособность владеть навыками написания аналитических справок, обз</w:t>
      </w:r>
      <w:r>
        <w:t>о</w:t>
      </w:r>
      <w:r>
        <w:t>ров и прогнозов</w:t>
      </w:r>
    </w:p>
    <w:p w:rsidR="00457866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901B6" w:rsidRPr="00276CF8" w:rsidRDefault="004901B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</w:tblGrid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71586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71586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392DBB" w:rsidRPr="00671586" w:rsidTr="002931A5">
        <w:tc>
          <w:tcPr>
            <w:tcW w:w="9747" w:type="dxa"/>
            <w:gridSpan w:val="2"/>
          </w:tcPr>
          <w:p w:rsidR="00392DBB" w:rsidRPr="002153C2" w:rsidRDefault="00392DBB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Курс 2 Семестр </w:t>
            </w:r>
            <w:r w:rsidR="002153C2">
              <w:rPr>
                <w:rFonts w:eastAsiaTheme="minorHAnsi" w:cs="Times New Roman"/>
                <w:szCs w:val="28"/>
                <w:lang w:val="en-US" w:eastAsia="en-US"/>
              </w:rPr>
              <w:t>3</w:t>
            </w:r>
          </w:p>
        </w:tc>
      </w:tr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71586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Научный метод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Понятие метода и методологии. Классификация методов научного познания. Методы, применяемые на эмпирическом уровне (н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блюдение, эксперимент, измерение). На теоретическом уровне (абстр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гирование, идеализация, формализация, индукция и дедукция). На обоих уровнях (анализ и синтез, аналогия и моделирование).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71586" w:rsidRDefault="00671586" w:rsidP="004901B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История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Мифология, религия, искусство как компоне</w:t>
            </w:r>
            <w:r w:rsidRPr="00671586">
              <w:rPr>
                <w:rFonts w:cs="Times New Roman"/>
                <w:szCs w:val="28"/>
              </w:rPr>
              <w:t>н</w:t>
            </w:r>
            <w:r w:rsidRPr="00671586">
              <w:rPr>
                <w:rFonts w:cs="Times New Roman"/>
                <w:szCs w:val="28"/>
              </w:rPr>
              <w:t>ты культуры и способы постижения окружающего мира. Эволюция на</w:t>
            </w:r>
            <w:r w:rsidRPr="00671586">
              <w:rPr>
                <w:rFonts w:cs="Times New Roman"/>
                <w:szCs w:val="28"/>
              </w:rPr>
              <w:t>у</w:t>
            </w:r>
            <w:r w:rsidRPr="00671586">
              <w:rPr>
                <w:rFonts w:cs="Times New Roman"/>
                <w:szCs w:val="28"/>
              </w:rPr>
              <w:t>ки. Современная естественнонаучная картина мира.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Принципы современного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Принципы относительности. Специальная и общая теории относительности.  Принцип относительн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 Галилея. Скорость света. Свойства пространства и времени. Начала термодинамики.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Структурные уровни организации материи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Структурность и системность материи. Поле, вещество и физический вакуум. Фундаментальные вза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Корпускулярно-волновой дуализм материи.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Эволюция Вселенной</w:t>
            </w:r>
            <w:r>
              <w:rPr>
                <w:rFonts w:cs="Times New Roman"/>
                <w:szCs w:val="28"/>
              </w:rPr>
              <w:t>.</w:t>
            </w:r>
            <w:r w:rsidRPr="00671586">
              <w:rPr>
                <w:rFonts w:cs="Times New Roman"/>
                <w:szCs w:val="28"/>
              </w:rPr>
              <w:t xml:space="preserve"> Гипотеза Большого взрыва. Понятие Метагала</w:t>
            </w:r>
            <w:r w:rsidRPr="00671586">
              <w:rPr>
                <w:rFonts w:cs="Times New Roman"/>
                <w:szCs w:val="28"/>
              </w:rPr>
              <w:t>к</w:t>
            </w:r>
            <w:r w:rsidRPr="00671586">
              <w:rPr>
                <w:rFonts w:cs="Times New Roman"/>
                <w:szCs w:val="28"/>
              </w:rPr>
              <w:t>тики. Эволюция звезд, образование тяжелых элементов. Солнечная си</w:t>
            </w:r>
            <w:r w:rsidRPr="00671586">
              <w:rPr>
                <w:rFonts w:cs="Times New Roman"/>
                <w:szCs w:val="28"/>
              </w:rPr>
              <w:t>с</w:t>
            </w:r>
            <w:r w:rsidRPr="00671586">
              <w:rPr>
                <w:rFonts w:cs="Times New Roman"/>
                <w:szCs w:val="28"/>
              </w:rPr>
              <w:t xml:space="preserve">тема – часть Вселенной. Теория </w:t>
            </w:r>
            <w:proofErr w:type="gramStart"/>
            <w:r w:rsidRPr="00671586">
              <w:rPr>
                <w:rFonts w:cs="Times New Roman"/>
                <w:szCs w:val="28"/>
              </w:rPr>
              <w:t>тепло-вой</w:t>
            </w:r>
            <w:proofErr w:type="gramEnd"/>
            <w:r w:rsidRPr="00671586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71586">
              <w:rPr>
                <w:rFonts w:cs="Times New Roman"/>
                <w:szCs w:val="28"/>
              </w:rPr>
              <w:t>Земля – планета Солнечной системы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Сравнительная планетология. Строение земли. Тектоника литосферных плит. Вулканические и магн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сферы. Физические поля земли.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Современная химия или Чем определяются свойства м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териалов? Периодический Закон. Химические элементы и химические связи. Состояния вещества.</w:t>
            </w:r>
          </w:p>
        </w:tc>
      </w:tr>
    </w:tbl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lastRenderedPageBreak/>
        <w:t xml:space="preserve">3. Форма контроля – </w:t>
      </w:r>
      <w:r w:rsidR="00671586">
        <w:rPr>
          <w:rFonts w:cs="Times New Roman"/>
          <w:b/>
          <w:szCs w:val="28"/>
        </w:rPr>
        <w:t>зачет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97" w:rsidRDefault="00320B97" w:rsidP="00073506">
      <w:r>
        <w:separator/>
      </w:r>
    </w:p>
  </w:endnote>
  <w:endnote w:type="continuationSeparator" w:id="0">
    <w:p w:rsidR="00320B97" w:rsidRDefault="00320B97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97" w:rsidRDefault="00320B97" w:rsidP="00073506">
      <w:r>
        <w:separator/>
      </w:r>
    </w:p>
  </w:footnote>
  <w:footnote w:type="continuationSeparator" w:id="0">
    <w:p w:rsidR="00320B97" w:rsidRDefault="00320B97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4D1E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3C2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97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2DBB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5A37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08C5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12A7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7D38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0BA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90053B47-9E78-4D19-928F-E7B714B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4</cp:revision>
  <cp:lastPrinted>2016-04-11T05:17:00Z</cp:lastPrinted>
  <dcterms:created xsi:type="dcterms:W3CDTF">2019-01-10T15:11:00Z</dcterms:created>
  <dcterms:modified xsi:type="dcterms:W3CDTF">2019-04-19T07:17:00Z</dcterms:modified>
</cp:coreProperties>
</file>