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5" w:rsidRDefault="00E47B10" w:rsidP="001121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482C35" w:rsidRDefault="00E47B10" w:rsidP="0011212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A45C20">
        <w:rPr>
          <w:b/>
          <w:sz w:val="24"/>
          <w:szCs w:val="24"/>
        </w:rPr>
        <w:t xml:space="preserve">Основы </w:t>
      </w:r>
      <w:r w:rsidR="002C15D1">
        <w:rPr>
          <w:b/>
          <w:sz w:val="24"/>
          <w:szCs w:val="24"/>
        </w:rPr>
        <w:t>маркетинга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112129" w:rsidRPr="00112129" w:rsidRDefault="00112129" w:rsidP="00112129">
      <w:pPr>
        <w:spacing w:after="0" w:line="240" w:lineRule="auto"/>
        <w:jc w:val="center"/>
        <w:rPr>
          <w:b/>
          <w:sz w:val="24"/>
          <w:szCs w:val="24"/>
        </w:rPr>
      </w:pPr>
    </w:p>
    <w:p w:rsidR="00482C35" w:rsidRDefault="00E47B10" w:rsidP="00112129">
      <w:pPr>
        <w:suppressAutoHyphens/>
        <w:spacing w:after="0" w:line="240" w:lineRule="auto"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A45C20" w:rsidRPr="00A45C20">
        <w:rPr>
          <w:b/>
          <w:kern w:val="2"/>
          <w:sz w:val="24"/>
          <w:szCs w:val="24"/>
          <w:lang w:eastAsia="ar-SA"/>
        </w:rPr>
        <w:t>42.03.01. Реклама и связи с общественностью</w:t>
      </w:r>
    </w:p>
    <w:p w:rsidR="00112129" w:rsidRDefault="00112129" w:rsidP="00112129">
      <w:pPr>
        <w:suppressAutoHyphens/>
        <w:spacing w:after="0" w:line="240" w:lineRule="auto"/>
        <w:ind w:firstLine="0"/>
        <w:rPr>
          <w:b/>
          <w:kern w:val="2"/>
          <w:sz w:val="24"/>
          <w:szCs w:val="24"/>
          <w:lang w:eastAsia="ar-SA"/>
        </w:rPr>
      </w:pPr>
    </w:p>
    <w:p w:rsidR="00482C35" w:rsidRDefault="00E47B10" w:rsidP="00112129">
      <w:pPr>
        <w:suppressAutoHyphens/>
        <w:spacing w:after="0" w:line="240" w:lineRule="auto"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A45C20">
        <w:rPr>
          <w:b/>
          <w:kern w:val="2"/>
          <w:sz w:val="24"/>
          <w:szCs w:val="24"/>
          <w:lang w:eastAsia="ar-SA"/>
        </w:rPr>
        <w:t>Реклама и связи с общественностью в индустрии моды</w:t>
      </w:r>
    </w:p>
    <w:p w:rsidR="00482C35" w:rsidRDefault="00482C35" w:rsidP="00112129">
      <w:pPr>
        <w:spacing w:after="0" w:line="240" w:lineRule="auto"/>
        <w:ind w:firstLine="0"/>
        <w:rPr>
          <w:color w:val="000000"/>
          <w:spacing w:val="5"/>
          <w:sz w:val="24"/>
          <w:szCs w:val="24"/>
        </w:rPr>
      </w:pPr>
    </w:p>
    <w:p w:rsidR="00482C35" w:rsidRDefault="00E47B10" w:rsidP="00112129">
      <w:pPr>
        <w:spacing w:after="0"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12129" w:rsidRPr="00112129" w:rsidTr="00477A4E">
        <w:tc>
          <w:tcPr>
            <w:tcW w:w="1540" w:type="dxa"/>
            <w:shd w:val="clear" w:color="auto" w:fill="auto"/>
          </w:tcPr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</w:p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112129">
              <w:rPr>
                <w:b/>
                <w:sz w:val="22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112129">
              <w:rPr>
                <w:b/>
                <w:sz w:val="22"/>
                <w:lang w:eastAsia="ru-RU"/>
              </w:rPr>
              <w:t xml:space="preserve">Формулировка </w:t>
            </w:r>
            <w:r w:rsidRPr="00112129">
              <w:rPr>
                <w:b/>
                <w:sz w:val="22"/>
              </w:rPr>
              <w:t xml:space="preserve">компетенций в соответствии с ФГОС </w:t>
            </w:r>
            <w:proofErr w:type="gramStart"/>
            <w:r w:rsidRPr="00112129">
              <w:rPr>
                <w:b/>
                <w:sz w:val="22"/>
              </w:rPr>
              <w:t>ВО</w:t>
            </w:r>
            <w:proofErr w:type="gramEnd"/>
            <w:r w:rsidRPr="00112129">
              <w:rPr>
                <w:b/>
                <w:sz w:val="22"/>
              </w:rPr>
              <w:t xml:space="preserve"> </w:t>
            </w:r>
          </w:p>
        </w:tc>
      </w:tr>
      <w:tr w:rsidR="00112129" w:rsidRPr="00112129" w:rsidTr="00477A4E">
        <w:trPr>
          <w:trHeight w:val="253"/>
        </w:trPr>
        <w:tc>
          <w:tcPr>
            <w:tcW w:w="1540" w:type="dxa"/>
            <w:shd w:val="clear" w:color="auto" w:fill="auto"/>
          </w:tcPr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112129">
              <w:rPr>
                <w:b/>
                <w:sz w:val="22"/>
              </w:rPr>
              <w:t>ОК-3</w:t>
            </w:r>
          </w:p>
        </w:tc>
        <w:tc>
          <w:tcPr>
            <w:tcW w:w="8099" w:type="dxa"/>
            <w:shd w:val="clear" w:color="auto" w:fill="auto"/>
          </w:tcPr>
          <w:p w:rsidR="00112129" w:rsidRPr="00112129" w:rsidRDefault="00112129" w:rsidP="0011212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способность</w:t>
            </w:r>
            <w:r w:rsidRPr="00112129">
              <w:rPr>
                <w:sz w:val="22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</w:tbl>
    <w:p w:rsidR="00482C35" w:rsidRDefault="00482C35" w:rsidP="00112129">
      <w:pPr>
        <w:spacing w:after="0" w:line="240" w:lineRule="auto"/>
        <w:ind w:firstLine="0"/>
        <w:rPr>
          <w:color w:val="000000"/>
          <w:spacing w:val="5"/>
          <w:sz w:val="24"/>
          <w:szCs w:val="24"/>
        </w:rPr>
      </w:pPr>
    </w:p>
    <w:p w:rsidR="00482C35" w:rsidRDefault="00E47B10" w:rsidP="00112129">
      <w:pPr>
        <w:spacing w:after="0"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482C35" w:rsidRPr="00A825E5">
        <w:tc>
          <w:tcPr>
            <w:tcW w:w="1242" w:type="dxa"/>
          </w:tcPr>
          <w:p w:rsidR="00482C35" w:rsidRPr="00A825E5" w:rsidRDefault="00E47B10" w:rsidP="00A825E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25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825E5">
              <w:rPr>
                <w:b/>
                <w:sz w:val="24"/>
                <w:szCs w:val="24"/>
              </w:rPr>
              <w:t>п</w:t>
            </w:r>
            <w:proofErr w:type="gramEnd"/>
            <w:r w:rsidRPr="00A825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482C35" w:rsidRPr="00A825E5" w:rsidRDefault="00E47B10" w:rsidP="00A825E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25E5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112129" w:rsidRPr="00A825E5" w:rsidTr="005744A3">
        <w:tc>
          <w:tcPr>
            <w:tcW w:w="9571" w:type="dxa"/>
            <w:gridSpan w:val="2"/>
          </w:tcPr>
          <w:p w:rsidR="00112129" w:rsidRPr="00A825E5" w:rsidRDefault="00112129" w:rsidP="00A825E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825E5">
              <w:rPr>
                <w:b/>
                <w:sz w:val="24"/>
                <w:szCs w:val="24"/>
              </w:rPr>
              <w:t>Семестр 4-5</w:t>
            </w:r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spacing w:after="0"/>
              <w:ind w:right="-108" w:firstLine="0"/>
              <w:rPr>
                <w:i/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Социально-экономическая су</w:t>
            </w:r>
            <w:r w:rsidRPr="00A825E5">
              <w:rPr>
                <w:bCs/>
                <w:sz w:val="24"/>
                <w:szCs w:val="24"/>
              </w:rPr>
              <w:t>щ</w:t>
            </w:r>
            <w:r w:rsidRPr="00A825E5">
              <w:rPr>
                <w:bCs/>
                <w:sz w:val="24"/>
                <w:szCs w:val="24"/>
              </w:rPr>
              <w:t>ность маркетинга</w:t>
            </w:r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tabs>
                <w:tab w:val="left" w:pos="1950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Основы маркетинга в таблицах и сх</w:t>
            </w:r>
            <w:r w:rsidRPr="00A825E5">
              <w:rPr>
                <w:bCs/>
                <w:sz w:val="24"/>
                <w:szCs w:val="24"/>
              </w:rPr>
              <w:t>е</w:t>
            </w:r>
            <w:r w:rsidRPr="00A825E5">
              <w:rPr>
                <w:bCs/>
                <w:sz w:val="24"/>
                <w:szCs w:val="24"/>
              </w:rPr>
              <w:t>мах</w:t>
            </w:r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spacing w:after="0"/>
              <w:ind w:firstLine="0"/>
              <w:rPr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Информационное обеспечение марк</w:t>
            </w:r>
            <w:r w:rsidRPr="00A825E5">
              <w:rPr>
                <w:bCs/>
                <w:sz w:val="24"/>
                <w:szCs w:val="24"/>
              </w:rPr>
              <w:t>е</w:t>
            </w:r>
            <w:r w:rsidRPr="00A825E5">
              <w:rPr>
                <w:bCs/>
                <w:sz w:val="24"/>
                <w:szCs w:val="24"/>
              </w:rPr>
              <w:t>тинговой деятельности</w:t>
            </w:r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tabs>
                <w:tab w:val="left" w:pos="1950"/>
              </w:tabs>
              <w:spacing w:after="0"/>
              <w:ind w:firstLine="0"/>
              <w:rPr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Целевой марк</w:t>
            </w:r>
            <w:r w:rsidRPr="00A825E5">
              <w:rPr>
                <w:bCs/>
                <w:sz w:val="24"/>
                <w:szCs w:val="24"/>
              </w:rPr>
              <w:t>е</w:t>
            </w:r>
            <w:r w:rsidRPr="00A825E5">
              <w:rPr>
                <w:bCs/>
                <w:sz w:val="24"/>
                <w:szCs w:val="24"/>
              </w:rPr>
              <w:t>тинг</w:t>
            </w:r>
          </w:p>
        </w:tc>
      </w:tr>
    </w:tbl>
    <w:p w:rsidR="00482C35" w:rsidRDefault="00482C35" w:rsidP="00A825E5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rPr>
          <w:i/>
          <w:sz w:val="24"/>
          <w:szCs w:val="24"/>
        </w:rPr>
      </w:pPr>
    </w:p>
    <w:p w:rsidR="00482C35" w:rsidRDefault="00E47B10" w:rsidP="00112129">
      <w:pPr>
        <w:spacing w:after="0"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 </w:t>
      </w:r>
      <w:r w:rsidR="001E3FA8">
        <w:rPr>
          <w:b/>
          <w:sz w:val="24"/>
          <w:szCs w:val="24"/>
        </w:rPr>
        <w:t xml:space="preserve">зачет, </w:t>
      </w:r>
      <w:r>
        <w:rPr>
          <w:b/>
          <w:sz w:val="24"/>
          <w:szCs w:val="24"/>
        </w:rPr>
        <w:t>экзамен.</w:t>
      </w:r>
    </w:p>
    <w:p w:rsidR="00482C35" w:rsidRDefault="00482C35" w:rsidP="00112129">
      <w:pPr>
        <w:spacing w:after="0" w:line="240" w:lineRule="auto"/>
        <w:ind w:firstLine="0"/>
        <w:rPr>
          <w:b/>
          <w:sz w:val="24"/>
          <w:szCs w:val="24"/>
        </w:rPr>
      </w:pPr>
    </w:p>
    <w:sectPr w:rsidR="0048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1"/>
    <w:rsid w:val="00006CBB"/>
    <w:rsid w:val="00011EDC"/>
    <w:rsid w:val="000262A6"/>
    <w:rsid w:val="0003255C"/>
    <w:rsid w:val="0005130C"/>
    <w:rsid w:val="00073034"/>
    <w:rsid w:val="000860FE"/>
    <w:rsid w:val="00090BF7"/>
    <w:rsid w:val="000B3369"/>
    <w:rsid w:val="000E5F0B"/>
    <w:rsid w:val="000F1027"/>
    <w:rsid w:val="00112129"/>
    <w:rsid w:val="00115C88"/>
    <w:rsid w:val="0011750F"/>
    <w:rsid w:val="00132A79"/>
    <w:rsid w:val="001510BA"/>
    <w:rsid w:val="00155058"/>
    <w:rsid w:val="00174B78"/>
    <w:rsid w:val="00176623"/>
    <w:rsid w:val="001C548E"/>
    <w:rsid w:val="001D5F3E"/>
    <w:rsid w:val="001E3FA8"/>
    <w:rsid w:val="00206C41"/>
    <w:rsid w:val="00243175"/>
    <w:rsid w:val="002504F0"/>
    <w:rsid w:val="002512B7"/>
    <w:rsid w:val="00251F83"/>
    <w:rsid w:val="00273910"/>
    <w:rsid w:val="002971C0"/>
    <w:rsid w:val="002C15D1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C6DDB"/>
    <w:rsid w:val="003E560E"/>
    <w:rsid w:val="003E5C5A"/>
    <w:rsid w:val="003F384C"/>
    <w:rsid w:val="00403198"/>
    <w:rsid w:val="004144B5"/>
    <w:rsid w:val="0041611E"/>
    <w:rsid w:val="00423E19"/>
    <w:rsid w:val="00477FC7"/>
    <w:rsid w:val="00482C35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6E5496"/>
    <w:rsid w:val="007067EF"/>
    <w:rsid w:val="007245A6"/>
    <w:rsid w:val="00750C14"/>
    <w:rsid w:val="007568F6"/>
    <w:rsid w:val="00785E59"/>
    <w:rsid w:val="007B239F"/>
    <w:rsid w:val="007B7C71"/>
    <w:rsid w:val="007D0E59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45C20"/>
    <w:rsid w:val="00A50D07"/>
    <w:rsid w:val="00A7442A"/>
    <w:rsid w:val="00A825E5"/>
    <w:rsid w:val="00A846A1"/>
    <w:rsid w:val="00AA4E9D"/>
    <w:rsid w:val="00AC70DC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20B4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62B71"/>
    <w:rsid w:val="00D75EA7"/>
    <w:rsid w:val="00D84A72"/>
    <w:rsid w:val="00DB2CD7"/>
    <w:rsid w:val="00DB740E"/>
    <w:rsid w:val="00DD528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7B1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4C73FC4"/>
    <w:rsid w:val="499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D7325-20B0-459F-B3AE-E0CFDC6A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3</cp:revision>
  <cp:lastPrinted>2015-10-14T14:50:00Z</cp:lastPrinted>
  <dcterms:created xsi:type="dcterms:W3CDTF">2019-04-19T00:36:00Z</dcterms:created>
  <dcterms:modified xsi:type="dcterms:W3CDTF">2019-04-25T07:51:00Z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