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(ПРЕДДИПЛОМНАЯ ПРАКТИКА)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Преддипломная практика включена в  вариативную  часть   Блока  2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теоретических знаний полученных в период обучения в университете, их расширение;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практических навыков, полученных студентами во время прохождения производственной практики;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работе;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современных методов эмпирического исследования;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научно-исследовательских работ;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углубленных практических навыков работы в одном из выбранных студентом предприятий; 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адаптация к рынку труда по профилю подготовки;</w:t>
      </w:r>
    </w:p>
    <w:p>
      <w:pPr>
        <w:numPr>
          <w:ilvl w:val="0"/>
          <w:numId w:val="1"/>
        </w:numPr>
        <w:tabs>
          <w:tab w:val="left" w:pos="928"/>
          <w:tab w:val="clear" w:pos="900"/>
        </w:tabs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</w:t>
      </w:r>
      <w:r>
        <w:rPr>
          <w:sz w:val="24"/>
          <w:szCs w:val="24"/>
        </w:rPr>
        <w:t>одготовке к ВКР в соответствии с профилем подготовки.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ОК-2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ОК-3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экономических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ОК-4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основы правовых знаний в различных сферах жизнедеятельности;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ОК-5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работать в команде, толерантно воспринимать социальные, этнические, конфессиональные и культурные различия;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к самоорганизации и самообразованию;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приемы оказания первой помощи, методы защиты в условиях чрезвычайных ситуации;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ПК-6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находить организационно-управленческие решения в нестандартных ситуациях и готовность нести за них ответственность;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ПК-9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полученные знания в преподавании социологии.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1. Самоорганизация и подготовка плана научно-исследовательской практики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Раздел 7. Защита выполненной работы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27767A"/>
    <w:rsid w:val="002F5842"/>
    <w:rsid w:val="003415DC"/>
    <w:rsid w:val="004C699A"/>
    <w:rsid w:val="00B22E10"/>
    <w:rsid w:val="00C671EA"/>
    <w:rsid w:val="00C7404B"/>
    <w:rsid w:val="00C92E5F"/>
    <w:rsid w:val="00FA1D8E"/>
    <w:rsid w:val="12ED54DB"/>
    <w:rsid w:val="2D8E182E"/>
    <w:rsid w:val="3A0F79CB"/>
    <w:rsid w:val="703E6192"/>
    <w:rsid w:val="724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4992</Characters>
  <Lines>41</Lines>
  <Paragraphs>11</Paragraphs>
  <TotalTime>4</TotalTime>
  <ScaleCrop>false</ScaleCrop>
  <LinksUpToDate>false</LinksUpToDate>
  <CharactersWithSpaces>5856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2019-02-13T14:18:00Z</dcterms:created>
  <dc:creator>N1</dc:creator>
  <cp:lastModifiedBy>user</cp:lastModifiedBy>
  <dcterms:modified xsi:type="dcterms:W3CDTF">2019-06-12T14:29:46Z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