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«История рекламы»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color w:val="000000"/>
          <w:spacing w:val="5"/>
          <w:sz w:val="24"/>
          <w:szCs w:val="24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Социология </w:t>
      </w:r>
      <w:r>
        <w:rPr>
          <w:b/>
          <w:kern w:val="2"/>
          <w:sz w:val="24"/>
          <w:szCs w:val="24"/>
          <w:lang w:val="ru-RU" w:eastAsia="ar-SA"/>
        </w:rPr>
        <w:t xml:space="preserve">в </w:t>
      </w:r>
      <w:r>
        <w:rPr>
          <w:b/>
          <w:kern w:val="2"/>
          <w:sz w:val="24"/>
          <w:szCs w:val="24"/>
          <w:lang w:eastAsia="ar-SA"/>
        </w:rPr>
        <w:t>индустрии моды</w:t>
      </w: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ОК-7</w:t>
      </w:r>
      <w:r>
        <w:rPr>
          <w:sz w:val="24"/>
          <w:szCs w:val="24"/>
        </w:rPr>
        <w:t xml:space="preserve"> - способность к самоорганизации и самообразованию;</w:t>
      </w:r>
    </w:p>
    <w:p>
      <w:pPr>
        <w:spacing w:line="240" w:lineRule="auto"/>
        <w:ind w:firstLine="538" w:firstLineChars="224"/>
        <w:rPr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 - способность самостоятельно формулировать цели, ставить конкретные за-дачи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технологий.</w:t>
      </w:r>
      <w:bookmarkStart w:id="0" w:name="_GoBack"/>
      <w:bookmarkEnd w:id="0"/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4 Семестр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Основы рекламной деятельности. Рынок и средства рекламы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рекламной деятельности</w:t>
            </w:r>
          </w:p>
        </w:tc>
      </w:tr>
    </w:tbl>
    <w:p>
      <w:pPr>
        <w:pStyle w:val="13"/>
        <w:autoSpaceDE w:val="0"/>
        <w:autoSpaceDN w:val="0"/>
        <w:adjustRightInd w:val="0"/>
        <w:spacing w:after="0" w:line="240" w:lineRule="auto"/>
        <w:ind w:left="0"/>
        <w:contextualSpacing w:val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экзамен. </w:t>
      </w:r>
    </w:p>
    <w:p>
      <w:pPr>
        <w:spacing w:line="240" w:lineRule="auto"/>
        <w:ind w:firstLine="559" w:firstLineChars="233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00BCA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01346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0F03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2F33"/>
    <w:rsid w:val="00B77CCE"/>
    <w:rsid w:val="00B9194B"/>
    <w:rsid w:val="00BA3CE2"/>
    <w:rsid w:val="00BD6B88"/>
    <w:rsid w:val="00BF612A"/>
    <w:rsid w:val="00BF67E3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917CA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6C5F729D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8"/>
    <w:semiHidden/>
    <w:unhideWhenUsed/>
    <w:qFormat/>
    <w:uiPriority w:val="99"/>
    <w:pPr>
      <w:spacing w:after="120"/>
      <w:ind w:left="283"/>
    </w:pPr>
  </w:style>
  <w:style w:type="paragraph" w:styleId="6">
    <w:name w:val="footnote text"/>
    <w:basedOn w:val="1"/>
    <w:link w:val="10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"/>
    <w:link w:val="6"/>
    <w:qFormat/>
    <w:uiPriority w:val="0"/>
    <w:rPr>
      <w:rFonts w:eastAsia="Times New Roman"/>
    </w:rPr>
  </w:style>
  <w:style w:type="paragraph" w:customStyle="1" w:styleId="11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3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4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5">
    <w:name w:val="Обычный1"/>
    <w:qFormat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6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8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19">
    <w:name w:val="Заголовок 1 Знак"/>
    <w:basedOn w:val="7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7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D08CED-8756-41C0-A050-72D1DCF64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123</Words>
  <Characters>704</Characters>
  <Lines>5</Lines>
  <Paragraphs>1</Paragraphs>
  <TotalTime>2</TotalTime>
  <ScaleCrop>false</ScaleCrop>
  <LinksUpToDate>false</LinksUpToDate>
  <CharactersWithSpaces>826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2019-02-18T22:34:00Z</dcterms:created>
  <dc:creator>UCU</dc:creator>
  <cp:lastModifiedBy>user</cp:lastModifiedBy>
  <cp:lastPrinted>2015-10-14T14:50:00Z</cp:lastPrinted>
  <dcterms:modified xsi:type="dcterms:W3CDTF">2019-06-23T18:17:17Z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